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F20946" w14:textId="02DA8576" w:rsidR="002F2347" w:rsidRDefault="002F2347" w:rsidP="00244313">
      <w:pPr>
        <w:spacing w:before="59"/>
        <w:rPr>
          <w:b/>
          <w:color w:val="FF0000"/>
          <w:sz w:val="50"/>
        </w:rPr>
      </w:pPr>
    </w:p>
    <w:p w14:paraId="435C3530" w14:textId="77777777" w:rsidR="00244313" w:rsidRDefault="00244313" w:rsidP="00244313">
      <w:pPr>
        <w:spacing w:before="59"/>
        <w:rPr>
          <w:b/>
          <w:color w:val="FF0000"/>
          <w:sz w:val="50"/>
        </w:rPr>
      </w:pPr>
    </w:p>
    <w:p w14:paraId="6A287FD8" w14:textId="7CEE0D2D" w:rsidR="007565AD" w:rsidRPr="007565AD" w:rsidRDefault="00244313" w:rsidP="007565AD">
      <w:pPr>
        <w:spacing w:before="59"/>
        <w:jc w:val="center"/>
        <w:rPr>
          <w:rFonts w:ascii="SassoonPrimaryInfant" w:hAnsi="SassoonPrimaryInfant"/>
          <w:b/>
          <w:color w:val="FF0000"/>
          <w:sz w:val="36"/>
          <w:u w:val="single"/>
        </w:rPr>
      </w:pPr>
      <w:r w:rsidRPr="007565AD">
        <w:rPr>
          <w:rFonts w:ascii="SassoonPrimaryInfant" w:hAnsi="SassoonPrimaryInfant"/>
          <w:b/>
          <w:color w:val="FF0000"/>
          <w:sz w:val="36"/>
          <w:u w:val="single"/>
        </w:rPr>
        <w:t xml:space="preserve">EYFS and </w:t>
      </w:r>
      <w:r w:rsidR="009E54BD">
        <w:rPr>
          <w:rFonts w:ascii="SassoonPrimaryInfant" w:hAnsi="SassoonPrimaryInfant"/>
          <w:b/>
          <w:color w:val="FF0000"/>
          <w:sz w:val="36"/>
          <w:u w:val="single"/>
        </w:rPr>
        <w:t>Maths</w:t>
      </w:r>
      <w:r w:rsidR="0033347B">
        <w:rPr>
          <w:rFonts w:ascii="SassoonPrimaryInfant" w:hAnsi="SassoonPrimaryInfant"/>
          <w:b/>
          <w:color w:val="FF0000"/>
          <w:sz w:val="36"/>
          <w:u w:val="single"/>
        </w:rPr>
        <w:t xml:space="preserve"> </w:t>
      </w:r>
      <w:r w:rsidR="007565AD">
        <w:rPr>
          <w:rFonts w:ascii="SassoonPrimaryInfant" w:hAnsi="SassoonPrimaryInfant"/>
          <w:b/>
          <w:color w:val="FF0000"/>
          <w:sz w:val="36"/>
          <w:u w:val="single"/>
        </w:rPr>
        <w:t>at Hayward’s Primary School</w:t>
      </w:r>
    </w:p>
    <w:p w14:paraId="3410D898" w14:textId="77777777" w:rsidR="007565AD" w:rsidRPr="007565AD" w:rsidRDefault="007565AD" w:rsidP="007565AD">
      <w:pPr>
        <w:spacing w:before="59"/>
        <w:rPr>
          <w:rFonts w:ascii="SassoonPrimaryInfant" w:hAnsi="SassoonPrimaryInfant"/>
          <w:b/>
          <w:color w:val="FF0000"/>
          <w:sz w:val="4"/>
          <w:u w:val="single"/>
        </w:rPr>
      </w:pPr>
    </w:p>
    <w:p w14:paraId="5363B393" w14:textId="5BAFE8D7" w:rsidR="0047288F" w:rsidRPr="00F660FF" w:rsidRDefault="0047288F" w:rsidP="0047288F">
      <w:pPr>
        <w:spacing w:before="59"/>
        <w:rPr>
          <w:rFonts w:ascii="SassoonPrimaryInfant" w:hAnsi="SassoonPrimaryInfant"/>
          <w:color w:val="292526"/>
          <w:sz w:val="24"/>
        </w:rPr>
      </w:pPr>
      <w:r w:rsidRPr="00244313">
        <w:rPr>
          <w:rFonts w:ascii="SassoonPrimaryInfant" w:hAnsi="SassoonPrimaryInfant"/>
          <w:color w:val="292526"/>
          <w:sz w:val="24"/>
        </w:rPr>
        <w:t xml:space="preserve">The EYFS </w:t>
      </w:r>
      <w:r>
        <w:rPr>
          <w:rFonts w:ascii="SassoonPrimaryInfant" w:hAnsi="SassoonPrimaryInfant"/>
          <w:color w:val="292526"/>
          <w:sz w:val="24"/>
        </w:rPr>
        <w:t xml:space="preserve">Framework </w:t>
      </w:r>
      <w:r w:rsidRPr="00244313">
        <w:rPr>
          <w:rFonts w:ascii="SassoonPrimaryInfant" w:hAnsi="SassoonPrimaryInfant"/>
          <w:color w:val="292526"/>
          <w:sz w:val="24"/>
        </w:rPr>
        <w:t>is stru</w:t>
      </w:r>
      <w:r>
        <w:rPr>
          <w:rFonts w:ascii="SassoonPrimaryInfant" w:hAnsi="SassoonPrimaryInfant"/>
          <w:color w:val="292526"/>
          <w:sz w:val="24"/>
        </w:rPr>
        <w:t>ctured differently to the N</w:t>
      </w:r>
      <w:r w:rsidRPr="00244313">
        <w:rPr>
          <w:rFonts w:ascii="SassoonPrimaryInfant" w:hAnsi="SassoonPrimaryInfant"/>
          <w:color w:val="292526"/>
          <w:sz w:val="24"/>
        </w:rPr>
        <w:t xml:space="preserve">ational </w:t>
      </w:r>
      <w:r>
        <w:rPr>
          <w:rFonts w:ascii="SassoonPrimaryInfant" w:hAnsi="SassoonPrimaryInfant"/>
          <w:color w:val="292526"/>
          <w:sz w:val="24"/>
        </w:rPr>
        <w:t xml:space="preserve">Curriculum. It is </w:t>
      </w:r>
      <w:r w:rsidRPr="00244313">
        <w:rPr>
          <w:rFonts w:ascii="SassoonPrimaryInfant" w:hAnsi="SassoonPrimaryInfant"/>
          <w:color w:val="292526"/>
          <w:sz w:val="24"/>
        </w:rPr>
        <w:t xml:space="preserve">organised across seven areas of learning rather than subject areas, which all interlink. This document shows how the skills taught across </w:t>
      </w:r>
      <w:r>
        <w:rPr>
          <w:rFonts w:ascii="SassoonPrimaryInfant" w:hAnsi="SassoonPrimaryInfant"/>
          <w:color w:val="292526"/>
          <w:sz w:val="24"/>
        </w:rPr>
        <w:t xml:space="preserve">the </w:t>
      </w:r>
      <w:r w:rsidRPr="00244313">
        <w:rPr>
          <w:rFonts w:ascii="SassoonPrimaryInfant" w:hAnsi="SassoonPrimaryInfant"/>
          <w:color w:val="292526"/>
          <w:sz w:val="24"/>
        </w:rPr>
        <w:t>EYFS feed into National C</w:t>
      </w:r>
      <w:r>
        <w:rPr>
          <w:rFonts w:ascii="SassoonPrimaryInfant" w:hAnsi="SassoonPrimaryInfant"/>
          <w:color w:val="292526"/>
          <w:sz w:val="24"/>
        </w:rPr>
        <w:t xml:space="preserve">urriculum subject of </w:t>
      </w:r>
      <w:r w:rsidR="009E54BD">
        <w:rPr>
          <w:rFonts w:ascii="SassoonPrimaryInfant" w:hAnsi="SassoonPrimaryInfant"/>
          <w:color w:val="292526"/>
          <w:sz w:val="24"/>
        </w:rPr>
        <w:t>Maths</w:t>
      </w:r>
      <w:r>
        <w:rPr>
          <w:rFonts w:ascii="SassoonPrimaryInfant" w:hAnsi="SassoonPrimaryInfant"/>
          <w:color w:val="292526"/>
          <w:sz w:val="24"/>
        </w:rPr>
        <w:t xml:space="preserve"> and lend themselves to be the pre-requisite skills children need in this subject</w:t>
      </w:r>
      <w:r w:rsidRPr="00244313">
        <w:rPr>
          <w:rFonts w:ascii="SassoonPrimaryInfant" w:hAnsi="SassoonPrimaryInfant"/>
          <w:color w:val="292526"/>
          <w:sz w:val="24"/>
        </w:rPr>
        <w:t xml:space="preserve">. The table below outlines the most relevant </w:t>
      </w:r>
      <w:r>
        <w:rPr>
          <w:rFonts w:ascii="SassoonPrimaryInfant" w:hAnsi="SassoonPrimaryInfant"/>
          <w:color w:val="292526"/>
          <w:sz w:val="24"/>
        </w:rPr>
        <w:t>EYFS</w:t>
      </w:r>
      <w:r w:rsidRPr="00244313">
        <w:rPr>
          <w:rFonts w:ascii="SassoonPrimaryInfant" w:hAnsi="SassoonPrimaryInfant"/>
          <w:color w:val="292526"/>
          <w:sz w:val="24"/>
        </w:rPr>
        <w:t xml:space="preserve"> outcomes from 30-50 months, 40-60 months and the Early Learning Goals (ELGs), brought together from the EYFS </w:t>
      </w:r>
      <w:r>
        <w:rPr>
          <w:rFonts w:ascii="SassoonPrimaryInfant" w:hAnsi="SassoonPrimaryInfant"/>
          <w:color w:val="292526"/>
          <w:sz w:val="24"/>
        </w:rPr>
        <w:t>Framework. It is also important to remember that underpinning the EYFS Framework are the Characteristics of Effective Learning (</w:t>
      </w:r>
      <w:proofErr w:type="spellStart"/>
      <w:r>
        <w:rPr>
          <w:rFonts w:ascii="SassoonPrimaryInfant" w:hAnsi="SassoonPrimaryInfant"/>
          <w:color w:val="292526"/>
          <w:sz w:val="24"/>
        </w:rPr>
        <w:t>CoEL</w:t>
      </w:r>
      <w:proofErr w:type="spellEnd"/>
      <w:r>
        <w:rPr>
          <w:rFonts w:ascii="SassoonPrimaryInfant" w:hAnsi="SassoonPrimaryInfant"/>
          <w:color w:val="292526"/>
          <w:sz w:val="24"/>
        </w:rPr>
        <w:t>) which</w:t>
      </w:r>
      <w:r w:rsidRPr="00244313">
        <w:rPr>
          <w:rFonts w:ascii="SassoonPrimaryInfant" w:hAnsi="SassoonPrimaryInfant"/>
          <w:color w:val="292526"/>
          <w:sz w:val="24"/>
        </w:rPr>
        <w:t xml:space="preserve"> </w:t>
      </w:r>
      <w:r>
        <w:rPr>
          <w:rFonts w:ascii="SassoonPrimaryInfant" w:hAnsi="SassoonPrimaryInfant"/>
          <w:color w:val="292526"/>
          <w:sz w:val="24"/>
        </w:rPr>
        <w:t xml:space="preserve">detail the ways in which children should be learning from their environment, experiences and activities. These also need to be considered when thinking about how the EYFS Framework links to a certain National Curriculum subject.  </w:t>
      </w:r>
    </w:p>
    <w:p w14:paraId="61E85B32" w14:textId="1190922D" w:rsidR="002F2347" w:rsidRPr="00CE7ACA" w:rsidRDefault="00575DBB">
      <w:pPr>
        <w:pStyle w:val="BodyText"/>
        <w:spacing w:before="114"/>
        <w:ind w:left="106"/>
        <w:jc w:val="both"/>
        <w:rPr>
          <w:rFonts w:ascii="SassoonPrimaryInfant" w:hAnsi="SassoonPrimaryInfant"/>
          <w:b/>
          <w:sz w:val="24"/>
        </w:rPr>
      </w:pPr>
      <w:r w:rsidRPr="00CE7ACA">
        <w:rPr>
          <w:rFonts w:ascii="SassoonPrimaryInfant" w:hAnsi="SassoonPrimaryInfant"/>
          <w:b/>
          <w:color w:val="292526"/>
          <w:sz w:val="24"/>
        </w:rPr>
        <w:t xml:space="preserve">The most relevant </w:t>
      </w:r>
      <w:r w:rsidR="00C44FC0" w:rsidRPr="00CE7ACA">
        <w:rPr>
          <w:rFonts w:ascii="SassoonPrimaryInfant" w:hAnsi="SassoonPrimaryInfant"/>
          <w:b/>
          <w:color w:val="292526"/>
          <w:sz w:val="24"/>
        </w:rPr>
        <w:t>EYFS</w:t>
      </w:r>
      <w:r w:rsidRPr="00CE7ACA">
        <w:rPr>
          <w:rFonts w:ascii="SassoonPrimaryInfant" w:hAnsi="SassoonPrimaryInfant"/>
          <w:b/>
          <w:color w:val="292526"/>
          <w:sz w:val="24"/>
        </w:rPr>
        <w:t xml:space="preserve"> outcomes for </w:t>
      </w:r>
      <w:r w:rsidR="00143033">
        <w:rPr>
          <w:rFonts w:ascii="SassoonPrimaryInfant" w:hAnsi="SassoonPrimaryInfant"/>
          <w:b/>
          <w:color w:val="292526"/>
          <w:sz w:val="24"/>
        </w:rPr>
        <w:t xml:space="preserve">Maths </w:t>
      </w:r>
      <w:bookmarkStart w:id="0" w:name="_GoBack"/>
      <w:bookmarkEnd w:id="0"/>
      <w:r w:rsidRPr="00CE7ACA">
        <w:rPr>
          <w:rFonts w:ascii="SassoonPrimaryInfant" w:hAnsi="SassoonPrimaryInfant"/>
          <w:b/>
          <w:color w:val="292526"/>
          <w:sz w:val="24"/>
        </w:rPr>
        <w:t>are taken from the following areas of learning:</w:t>
      </w:r>
    </w:p>
    <w:p w14:paraId="4A441350" w14:textId="33783FD6" w:rsidR="002F2347" w:rsidRPr="0004443B" w:rsidRDefault="0004443B" w:rsidP="009E54BD">
      <w:pPr>
        <w:pStyle w:val="BodyText"/>
        <w:numPr>
          <w:ilvl w:val="0"/>
          <w:numId w:val="17"/>
        </w:numPr>
        <w:rPr>
          <w:sz w:val="26"/>
        </w:rPr>
      </w:pPr>
      <w:r>
        <w:rPr>
          <w:rFonts w:ascii="SassoonPrimaryInfant" w:hAnsi="SassoonPrimaryInfant"/>
          <w:b/>
          <w:sz w:val="24"/>
        </w:rPr>
        <w:t>Communication and Language</w:t>
      </w:r>
    </w:p>
    <w:p w14:paraId="17AF19AA" w14:textId="561D9D7B" w:rsidR="0004443B" w:rsidRDefault="0004443B" w:rsidP="009E54BD">
      <w:pPr>
        <w:pStyle w:val="BodyText"/>
        <w:numPr>
          <w:ilvl w:val="0"/>
          <w:numId w:val="17"/>
        </w:numPr>
        <w:rPr>
          <w:sz w:val="26"/>
        </w:rPr>
      </w:pPr>
      <w:r>
        <w:rPr>
          <w:rFonts w:ascii="SassoonPrimaryInfant" w:hAnsi="SassoonPrimaryInfant"/>
          <w:b/>
          <w:sz w:val="24"/>
        </w:rPr>
        <w:t>Mathematics</w:t>
      </w:r>
    </w:p>
    <w:tbl>
      <w:tblPr>
        <w:tblW w:w="0" w:type="auto"/>
        <w:tblInd w:w="1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4"/>
        <w:gridCol w:w="1701"/>
        <w:gridCol w:w="1703"/>
        <w:gridCol w:w="5907"/>
      </w:tblGrid>
      <w:tr w:rsidR="003C1766" w14:paraId="68AD7BE0" w14:textId="77777777" w:rsidTr="003F1E1B">
        <w:trPr>
          <w:trHeight w:val="520"/>
        </w:trPr>
        <w:tc>
          <w:tcPr>
            <w:tcW w:w="1444" w:type="dxa"/>
            <w:shd w:val="clear" w:color="auto" w:fill="FF0000"/>
            <w:vAlign w:val="center"/>
          </w:tcPr>
          <w:p w14:paraId="20112580" w14:textId="1DA3530D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Age Band/ELG</w:t>
            </w:r>
          </w:p>
        </w:tc>
        <w:tc>
          <w:tcPr>
            <w:tcW w:w="1701" w:type="dxa"/>
            <w:shd w:val="clear" w:color="auto" w:fill="FF0000"/>
            <w:vAlign w:val="center"/>
          </w:tcPr>
          <w:p w14:paraId="4CD86FE6" w14:textId="298BC8A4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Area of learning</w:t>
            </w:r>
          </w:p>
        </w:tc>
        <w:tc>
          <w:tcPr>
            <w:tcW w:w="1703" w:type="dxa"/>
            <w:shd w:val="clear" w:color="auto" w:fill="FF0000"/>
            <w:vAlign w:val="center"/>
          </w:tcPr>
          <w:p w14:paraId="2649A093" w14:textId="57EEEF22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Aspect of learning</w:t>
            </w:r>
          </w:p>
        </w:tc>
        <w:tc>
          <w:tcPr>
            <w:tcW w:w="5907" w:type="dxa"/>
            <w:shd w:val="clear" w:color="auto" w:fill="FF0000"/>
            <w:vAlign w:val="center"/>
          </w:tcPr>
          <w:p w14:paraId="185AA660" w14:textId="328B6C7D" w:rsidR="003C1766" w:rsidRPr="00F660FF" w:rsidRDefault="00CE7ACA" w:rsidP="00C44FC0">
            <w:pPr>
              <w:pStyle w:val="TableParagraph"/>
              <w:spacing w:before="134"/>
              <w:ind w:left="18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Outcomes</w:t>
            </w:r>
            <w:r w:rsidR="00D904CD" w:rsidRPr="00F660FF">
              <w:rPr>
                <w:rFonts w:ascii="SassoonPrimaryInfant" w:hAnsi="SassoonPrimaryInfant"/>
                <w:b/>
                <w:sz w:val="20"/>
              </w:rPr>
              <w:t>/Skills/Learning</w:t>
            </w:r>
          </w:p>
        </w:tc>
      </w:tr>
      <w:tr w:rsidR="0004443B" w14:paraId="32E0F47E" w14:textId="77777777" w:rsidTr="0004443B">
        <w:trPr>
          <w:trHeight w:val="368"/>
        </w:trPr>
        <w:tc>
          <w:tcPr>
            <w:tcW w:w="10755" w:type="dxa"/>
            <w:gridSpan w:val="4"/>
            <w:shd w:val="clear" w:color="auto" w:fill="FF0000"/>
          </w:tcPr>
          <w:p w14:paraId="08C9702C" w14:textId="7B8E48DC" w:rsidR="0004443B" w:rsidRPr="0004443B" w:rsidRDefault="0004443B" w:rsidP="0004443B">
            <w:pPr>
              <w:pStyle w:val="TableParagraph"/>
              <w:tabs>
                <w:tab w:val="left" w:pos="284"/>
              </w:tabs>
              <w:spacing w:line="268" w:lineRule="auto"/>
              <w:ind w:left="0" w:right="180"/>
              <w:rPr>
                <w:rFonts w:ascii="SassoonPrimaryInfant" w:hAnsi="SassoonPrimaryInfant"/>
                <w:b/>
                <w:sz w:val="20"/>
              </w:rPr>
            </w:pPr>
            <w:r w:rsidRPr="0004443B">
              <w:rPr>
                <w:rFonts w:ascii="SassoonPrimaryInfant" w:hAnsi="SassoonPrimaryInfant"/>
                <w:b/>
                <w:sz w:val="20"/>
              </w:rPr>
              <w:t>Mathematical Vocabulary</w:t>
            </w:r>
          </w:p>
        </w:tc>
      </w:tr>
      <w:tr w:rsidR="0004443B" w14:paraId="778CB405" w14:textId="77777777" w:rsidTr="00240775">
        <w:trPr>
          <w:trHeight w:val="690"/>
        </w:trPr>
        <w:tc>
          <w:tcPr>
            <w:tcW w:w="1444" w:type="dxa"/>
            <w:shd w:val="clear" w:color="auto" w:fill="FF6161"/>
          </w:tcPr>
          <w:p w14:paraId="32BF3CAD" w14:textId="6E2F7D1C" w:rsidR="0004443B" w:rsidRPr="0004443B" w:rsidRDefault="0004443B" w:rsidP="00DF2A79">
            <w:pPr>
              <w:pStyle w:val="TableParagraph"/>
              <w:ind w:left="96" w:right="96"/>
              <w:rPr>
                <w:rFonts w:ascii="SassoonPrimaryInfant" w:hAnsi="SassoonPrimaryInfant"/>
                <w:sz w:val="20"/>
                <w:szCs w:val="20"/>
              </w:rPr>
            </w:pPr>
            <w:r w:rsidRPr="0004443B">
              <w:rPr>
                <w:rFonts w:ascii="SassoonPrimaryInfant" w:hAnsi="SassoonPrimaryInfant"/>
                <w:sz w:val="20"/>
                <w:szCs w:val="20"/>
              </w:rPr>
              <w:t>30-50 months</w:t>
            </w:r>
          </w:p>
        </w:tc>
        <w:tc>
          <w:tcPr>
            <w:tcW w:w="1701" w:type="dxa"/>
            <w:shd w:val="clear" w:color="auto" w:fill="FF9B9B"/>
          </w:tcPr>
          <w:p w14:paraId="6D877D68" w14:textId="3D2D8F3F" w:rsidR="0004443B" w:rsidRPr="0004443B" w:rsidRDefault="0004443B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  <w:szCs w:val="20"/>
              </w:rPr>
            </w:pPr>
            <w:r w:rsidRPr="0004443B">
              <w:rPr>
                <w:rFonts w:ascii="SassoonPrimaryInfant" w:hAnsi="SassoonPrimaryInfant"/>
                <w:color w:val="231F20"/>
                <w:sz w:val="20"/>
              </w:rPr>
              <w:t>Communication and Language</w:t>
            </w:r>
          </w:p>
        </w:tc>
        <w:tc>
          <w:tcPr>
            <w:tcW w:w="1703" w:type="dxa"/>
            <w:shd w:val="clear" w:color="auto" w:fill="FFD9D9"/>
          </w:tcPr>
          <w:p w14:paraId="01E2E058" w14:textId="17DD333D" w:rsidR="0004443B" w:rsidRPr="0004443B" w:rsidRDefault="0004443B" w:rsidP="00240775">
            <w:pPr>
              <w:pStyle w:val="TableParagraph"/>
              <w:ind w:left="0"/>
              <w:rPr>
                <w:rFonts w:ascii="SassoonPrimaryInfant" w:hAnsi="SassoonPrimaryInfant"/>
                <w:sz w:val="20"/>
                <w:szCs w:val="20"/>
              </w:rPr>
            </w:pPr>
            <w:r w:rsidRPr="0004443B">
              <w:rPr>
                <w:rFonts w:ascii="SassoonPrimaryInfant" w:hAnsi="SassoonPrimaryInfant"/>
                <w:color w:val="231F20"/>
                <w:sz w:val="20"/>
              </w:rPr>
              <w:t>Speaking</w:t>
            </w:r>
          </w:p>
        </w:tc>
        <w:tc>
          <w:tcPr>
            <w:tcW w:w="5907" w:type="dxa"/>
          </w:tcPr>
          <w:p w14:paraId="48D380E9" w14:textId="77777777" w:rsidR="0004443B" w:rsidRPr="007123DD" w:rsidRDefault="0004443B" w:rsidP="0004443B">
            <w:pPr>
              <w:pStyle w:val="TableParagraph"/>
              <w:numPr>
                <w:ilvl w:val="0"/>
                <w:numId w:val="20"/>
              </w:numPr>
              <w:tabs>
                <w:tab w:val="left" w:pos="284"/>
              </w:tabs>
              <w:ind w:hanging="170"/>
              <w:rPr>
                <w:rFonts w:ascii="SassoonPrimaryInfant" w:hAnsi="SassoonPrimaryInfant"/>
                <w:sz w:val="20"/>
              </w:rPr>
            </w:pPr>
            <w:r w:rsidRPr="007123DD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build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up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vocabulary</w:t>
            </w:r>
            <w:r w:rsidRPr="007123D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that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reflects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the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breadth</w:t>
            </w:r>
            <w:r w:rsidRPr="007123D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their</w:t>
            </w:r>
          </w:p>
          <w:p w14:paraId="29A344A2" w14:textId="7505441B" w:rsidR="0004443B" w:rsidRPr="007123DD" w:rsidRDefault="0004443B" w:rsidP="0004443B">
            <w:pPr>
              <w:pStyle w:val="TableParagraph"/>
              <w:tabs>
                <w:tab w:val="left" w:pos="284"/>
              </w:tabs>
              <w:spacing w:line="268" w:lineRule="auto"/>
              <w:ind w:left="284" w:right="180"/>
              <w:rPr>
                <w:rFonts w:ascii="SassoonPrimaryInfant" w:hAnsi="SassoonPrimaryInfant"/>
                <w:sz w:val="20"/>
                <w:szCs w:val="20"/>
              </w:rPr>
            </w:pPr>
            <w:proofErr w:type="gramStart"/>
            <w:r w:rsidRPr="007123DD">
              <w:rPr>
                <w:rFonts w:ascii="SassoonPrimaryInfant" w:hAnsi="SassoonPrimaryInfant"/>
                <w:color w:val="231F20"/>
                <w:sz w:val="20"/>
              </w:rPr>
              <w:t>experiences</w:t>
            </w:r>
            <w:proofErr w:type="gramEnd"/>
            <w:r w:rsidRPr="007123DD">
              <w:rPr>
                <w:rFonts w:ascii="SassoonPrimaryInfant" w:hAnsi="SassoonPrimaryInfant"/>
                <w:color w:val="231F20"/>
                <w:sz w:val="20"/>
              </w:rPr>
              <w:t>.</w:t>
            </w:r>
          </w:p>
        </w:tc>
      </w:tr>
      <w:tr w:rsidR="0004443B" w14:paraId="6F14ED07" w14:textId="77777777" w:rsidTr="00774027">
        <w:trPr>
          <w:trHeight w:val="690"/>
        </w:trPr>
        <w:tc>
          <w:tcPr>
            <w:tcW w:w="1444" w:type="dxa"/>
            <w:shd w:val="clear" w:color="auto" w:fill="FF6161"/>
          </w:tcPr>
          <w:p w14:paraId="2EDF89B1" w14:textId="50B22224" w:rsidR="0004443B" w:rsidRPr="0004443B" w:rsidRDefault="0004443B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04443B">
              <w:rPr>
                <w:rFonts w:ascii="SassoonPrimaryInfant" w:hAnsi="SassoonPrimaryInfant"/>
                <w:color w:val="231F20"/>
                <w:sz w:val="20"/>
                <w:szCs w:val="20"/>
              </w:rPr>
              <w:t>40-60 months</w:t>
            </w:r>
          </w:p>
          <w:p w14:paraId="1C6989CF" w14:textId="77777777" w:rsidR="0004443B" w:rsidRPr="0004443B" w:rsidRDefault="0004443B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9B9B"/>
          </w:tcPr>
          <w:p w14:paraId="17D879A2" w14:textId="1C036C5A" w:rsidR="0004443B" w:rsidRPr="0004443B" w:rsidRDefault="0004443B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  <w:szCs w:val="20"/>
              </w:rPr>
            </w:pPr>
            <w:r w:rsidRPr="0004443B">
              <w:rPr>
                <w:rFonts w:ascii="SassoonPrimaryInfant" w:hAnsi="SassoonPrimaryInfant"/>
                <w:color w:val="231F20"/>
                <w:sz w:val="20"/>
              </w:rPr>
              <w:t>Communication and Language</w:t>
            </w:r>
          </w:p>
        </w:tc>
        <w:tc>
          <w:tcPr>
            <w:tcW w:w="1703" w:type="dxa"/>
            <w:shd w:val="clear" w:color="auto" w:fill="FFD9D9"/>
          </w:tcPr>
          <w:p w14:paraId="66BEEE80" w14:textId="4A606D38" w:rsidR="0004443B" w:rsidRPr="0004443B" w:rsidRDefault="0004443B" w:rsidP="0004443B">
            <w:pPr>
              <w:pStyle w:val="TableParagraph"/>
              <w:ind w:left="0"/>
              <w:rPr>
                <w:rFonts w:ascii="SassoonPrimaryInfant" w:hAnsi="SassoonPrimaryInfant"/>
                <w:sz w:val="20"/>
                <w:szCs w:val="20"/>
              </w:rPr>
            </w:pPr>
            <w:r w:rsidRPr="0004443B">
              <w:rPr>
                <w:rFonts w:ascii="SassoonPrimaryInfant" w:hAnsi="SassoonPrimaryInfant"/>
                <w:color w:val="231F20"/>
                <w:sz w:val="20"/>
              </w:rPr>
              <w:t>Speaking</w:t>
            </w:r>
          </w:p>
        </w:tc>
        <w:tc>
          <w:tcPr>
            <w:tcW w:w="5907" w:type="dxa"/>
          </w:tcPr>
          <w:p w14:paraId="6612BB5D" w14:textId="77777777" w:rsidR="0004443B" w:rsidRPr="007123DD" w:rsidRDefault="0004443B" w:rsidP="0004443B">
            <w:pPr>
              <w:pStyle w:val="TableParagraph"/>
              <w:numPr>
                <w:ilvl w:val="0"/>
                <w:numId w:val="21"/>
              </w:numPr>
              <w:tabs>
                <w:tab w:val="left" w:pos="284"/>
              </w:tabs>
              <w:ind w:hanging="170"/>
              <w:rPr>
                <w:rFonts w:ascii="SassoonPrimaryInfant" w:hAnsi="SassoonPrimaryInfant"/>
                <w:sz w:val="20"/>
              </w:rPr>
            </w:pPr>
            <w:r w:rsidRPr="007123DD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7123D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extend</w:t>
            </w:r>
            <w:r w:rsidRPr="007123D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vocabulary,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especially</w:t>
            </w:r>
            <w:r w:rsidRPr="007123D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by</w:t>
            </w:r>
            <w:r w:rsidRPr="007123D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grouping</w:t>
            </w:r>
            <w:r w:rsidRPr="007123D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naming,</w:t>
            </w:r>
          </w:p>
          <w:p w14:paraId="45D09C9C" w14:textId="77AACCDA" w:rsidR="0004443B" w:rsidRPr="007123DD" w:rsidRDefault="0004443B" w:rsidP="0004443B">
            <w:pPr>
              <w:pStyle w:val="TableParagraph"/>
              <w:tabs>
                <w:tab w:val="left" w:pos="285"/>
              </w:tabs>
              <w:spacing w:before="87" w:line="268" w:lineRule="auto"/>
              <w:ind w:left="284" w:right="416"/>
              <w:rPr>
                <w:rFonts w:ascii="SassoonPrimaryInfant" w:hAnsi="SassoonPrimaryInfant"/>
                <w:sz w:val="20"/>
                <w:szCs w:val="20"/>
              </w:rPr>
            </w:pPr>
            <w:proofErr w:type="gramStart"/>
            <w:r w:rsidRPr="007123DD">
              <w:rPr>
                <w:rFonts w:ascii="SassoonPrimaryInfant" w:hAnsi="SassoonPrimaryInfant"/>
                <w:color w:val="231F20"/>
                <w:sz w:val="20"/>
              </w:rPr>
              <w:t>exploring</w:t>
            </w:r>
            <w:proofErr w:type="gramEnd"/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the</w:t>
            </w:r>
            <w:r w:rsidRPr="007123D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meaning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sounds</w:t>
            </w:r>
            <w:r w:rsidRPr="007123D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7123D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new</w:t>
            </w:r>
            <w:r w:rsidRPr="007123D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words.</w:t>
            </w:r>
          </w:p>
        </w:tc>
      </w:tr>
      <w:tr w:rsidR="0004443B" w14:paraId="46C278B6" w14:textId="77777777" w:rsidTr="0004443B">
        <w:trPr>
          <w:trHeight w:val="422"/>
        </w:trPr>
        <w:tc>
          <w:tcPr>
            <w:tcW w:w="10755" w:type="dxa"/>
            <w:gridSpan w:val="4"/>
            <w:shd w:val="clear" w:color="auto" w:fill="FF0000"/>
          </w:tcPr>
          <w:p w14:paraId="1EAF50FB" w14:textId="2CA6D832" w:rsidR="0004443B" w:rsidRPr="0004443B" w:rsidRDefault="0004443B" w:rsidP="0004443B">
            <w:pPr>
              <w:pStyle w:val="TableParagraph"/>
              <w:tabs>
                <w:tab w:val="left" w:pos="284"/>
              </w:tabs>
              <w:spacing w:before="87" w:line="268" w:lineRule="auto"/>
              <w:ind w:left="0" w:right="416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sz w:val="20"/>
              </w:rPr>
              <w:t>Number and Place Value</w:t>
            </w:r>
          </w:p>
        </w:tc>
      </w:tr>
      <w:tr w:rsidR="0004443B" w14:paraId="1520D2BA" w14:textId="77777777" w:rsidTr="00264078">
        <w:trPr>
          <w:trHeight w:val="244"/>
        </w:trPr>
        <w:tc>
          <w:tcPr>
            <w:tcW w:w="10755" w:type="dxa"/>
            <w:gridSpan w:val="4"/>
            <w:shd w:val="clear" w:color="auto" w:fill="FF5757"/>
          </w:tcPr>
          <w:p w14:paraId="770EFD85" w14:textId="57804FFF" w:rsidR="0004443B" w:rsidRPr="0004443B" w:rsidRDefault="0004443B" w:rsidP="0004443B">
            <w:pPr>
              <w:pStyle w:val="TableParagraph"/>
              <w:tabs>
                <w:tab w:val="left" w:pos="284"/>
              </w:tabs>
              <w:spacing w:before="87" w:line="268" w:lineRule="auto"/>
              <w:ind w:left="0" w:right="416"/>
              <w:rPr>
                <w:rFonts w:ascii="SassoonPrimaryInfant" w:hAnsi="SassoonPrimaryInfant"/>
                <w:b/>
                <w:sz w:val="20"/>
              </w:rPr>
            </w:pPr>
            <w:r>
              <w:rPr>
                <w:rFonts w:ascii="SassoonPrimaryInfant" w:hAnsi="SassoonPrimaryInfant"/>
                <w:b/>
                <w:sz w:val="20"/>
              </w:rPr>
              <w:t>Counting</w:t>
            </w:r>
          </w:p>
        </w:tc>
      </w:tr>
      <w:tr w:rsidR="0004443B" w14:paraId="1EF1FB76" w14:textId="77777777" w:rsidTr="00774027">
        <w:trPr>
          <w:trHeight w:val="315"/>
        </w:trPr>
        <w:tc>
          <w:tcPr>
            <w:tcW w:w="1444" w:type="dxa"/>
            <w:shd w:val="clear" w:color="auto" w:fill="FF6161"/>
          </w:tcPr>
          <w:p w14:paraId="6BE3145B" w14:textId="537C2B83" w:rsidR="0004443B" w:rsidRPr="0004443B" w:rsidRDefault="0004443B" w:rsidP="00240775">
            <w:pPr>
              <w:pStyle w:val="TableParagraph"/>
              <w:ind w:left="96" w:right="96"/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04443B">
              <w:rPr>
                <w:rFonts w:ascii="SassoonPrimaryInfant" w:hAnsi="SassoonPrimaryInfant"/>
                <w:color w:val="231F20"/>
                <w:sz w:val="20"/>
              </w:rPr>
              <w:t>30-50 Months</w:t>
            </w:r>
          </w:p>
        </w:tc>
        <w:tc>
          <w:tcPr>
            <w:tcW w:w="1701" w:type="dxa"/>
            <w:shd w:val="clear" w:color="auto" w:fill="FF9B9B"/>
          </w:tcPr>
          <w:p w14:paraId="0190E0AC" w14:textId="5D9E2B96" w:rsidR="0004443B" w:rsidRPr="0004443B" w:rsidRDefault="0004443B" w:rsidP="00240775">
            <w:pPr>
              <w:pStyle w:val="TableParagraph"/>
              <w:ind w:left="113" w:right="226"/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04443B">
              <w:rPr>
                <w:rFonts w:ascii="SassoonPrimaryInfant" w:hAnsi="SassoonPrimaryInfant"/>
                <w:color w:val="231F20"/>
                <w:sz w:val="20"/>
              </w:rPr>
              <w:t>Mathematics</w:t>
            </w:r>
          </w:p>
        </w:tc>
        <w:tc>
          <w:tcPr>
            <w:tcW w:w="1703" w:type="dxa"/>
            <w:shd w:val="clear" w:color="auto" w:fill="FFD9D9"/>
          </w:tcPr>
          <w:p w14:paraId="2E07D278" w14:textId="17FB0205" w:rsidR="0004443B" w:rsidRPr="0004443B" w:rsidRDefault="0004443B" w:rsidP="00240775">
            <w:pPr>
              <w:pStyle w:val="TableParagraph"/>
              <w:ind w:left="0"/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04443B">
              <w:rPr>
                <w:rFonts w:ascii="SassoonPrimaryInfant" w:hAnsi="SassoonPrimaryInfant"/>
                <w:color w:val="231F20"/>
                <w:sz w:val="20"/>
              </w:rPr>
              <w:t>Numbers</w:t>
            </w:r>
          </w:p>
        </w:tc>
        <w:tc>
          <w:tcPr>
            <w:tcW w:w="5907" w:type="dxa"/>
          </w:tcPr>
          <w:p w14:paraId="13893C35" w14:textId="77777777" w:rsidR="0004443B" w:rsidRPr="0004443B" w:rsidRDefault="0004443B" w:rsidP="0004443B">
            <w:pPr>
              <w:pStyle w:val="TableParagraph"/>
              <w:numPr>
                <w:ilvl w:val="0"/>
                <w:numId w:val="23"/>
              </w:numPr>
              <w:tabs>
                <w:tab w:val="left" w:pos="284"/>
              </w:tabs>
              <w:ind w:hanging="170"/>
              <w:rPr>
                <w:rFonts w:ascii="SassoonPrimaryInfant" w:hAnsi="SassoonPrimaryInfant"/>
                <w:sz w:val="20"/>
              </w:rPr>
            </w:pPr>
            <w:r w:rsidRPr="0004443B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recite</w:t>
            </w:r>
            <w:r w:rsidRPr="0004443B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numbers</w:t>
            </w:r>
            <w:r w:rsidRPr="0004443B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04443B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order</w:t>
            </w:r>
            <w:r w:rsidRPr="0004443B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04443B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10.</w:t>
            </w:r>
          </w:p>
          <w:p w14:paraId="7D2210F8" w14:textId="12D76E2F" w:rsidR="0004443B" w:rsidRPr="0004443B" w:rsidRDefault="0004443B" w:rsidP="00240775">
            <w:pPr>
              <w:pStyle w:val="TableParagraph"/>
              <w:numPr>
                <w:ilvl w:val="0"/>
                <w:numId w:val="19"/>
              </w:numPr>
              <w:tabs>
                <w:tab w:val="left" w:pos="285"/>
              </w:tabs>
              <w:spacing w:before="87" w:line="268" w:lineRule="auto"/>
              <w:ind w:right="416"/>
              <w:rPr>
                <w:rFonts w:ascii="SassoonPrimaryInfant" w:hAnsi="SassoonPrimaryInfant"/>
                <w:sz w:val="20"/>
                <w:szCs w:val="20"/>
              </w:rPr>
            </w:pPr>
            <w:r w:rsidRPr="0004443B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04443B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realise</w:t>
            </w:r>
            <w:r w:rsidRPr="0004443B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not</w:t>
            </w:r>
            <w:r w:rsidRPr="0004443B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only</w:t>
            </w:r>
            <w:r w:rsidRPr="0004443B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objects,</w:t>
            </w:r>
            <w:r w:rsidRPr="0004443B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but</w:t>
            </w:r>
            <w:r w:rsidRPr="0004443B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anything</w:t>
            </w:r>
            <w:r w:rsidRPr="0004443B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can</w:t>
            </w:r>
            <w:r w:rsidRPr="0004443B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be</w:t>
            </w:r>
            <w:r w:rsidRPr="0004443B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counted including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steps,</w:t>
            </w:r>
            <w:r w:rsidRPr="0004443B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claps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or</w:t>
            </w:r>
            <w:r w:rsidRPr="0004443B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jumps.</w:t>
            </w:r>
          </w:p>
        </w:tc>
      </w:tr>
      <w:tr w:rsidR="0004443B" w14:paraId="228C0DA7" w14:textId="77777777" w:rsidTr="003F1E1B">
        <w:trPr>
          <w:trHeight w:val="315"/>
        </w:trPr>
        <w:tc>
          <w:tcPr>
            <w:tcW w:w="1444" w:type="dxa"/>
            <w:shd w:val="clear" w:color="auto" w:fill="FF6161"/>
          </w:tcPr>
          <w:p w14:paraId="4F318E5E" w14:textId="6DAACC00" w:rsidR="0004443B" w:rsidRPr="0004443B" w:rsidRDefault="0004443B" w:rsidP="00240775">
            <w:pPr>
              <w:pStyle w:val="TableParagraph"/>
              <w:ind w:left="96" w:right="96"/>
              <w:jc w:val="both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04443B">
              <w:rPr>
                <w:rFonts w:ascii="SassoonPrimaryInfant" w:hAnsi="SassoonPrimaryInfant"/>
                <w:color w:val="231F20"/>
                <w:sz w:val="20"/>
              </w:rPr>
              <w:t>40-60 Months</w:t>
            </w:r>
          </w:p>
        </w:tc>
        <w:tc>
          <w:tcPr>
            <w:tcW w:w="1701" w:type="dxa"/>
            <w:shd w:val="clear" w:color="auto" w:fill="FF9B9B"/>
          </w:tcPr>
          <w:p w14:paraId="3B2F78BA" w14:textId="4C610E6A" w:rsidR="0004443B" w:rsidRPr="0004443B" w:rsidRDefault="0004443B" w:rsidP="00240775">
            <w:pPr>
              <w:pStyle w:val="TableParagraph"/>
              <w:ind w:left="113" w:right="226"/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04443B">
              <w:rPr>
                <w:rFonts w:ascii="SassoonPrimaryInfant" w:hAnsi="SassoonPrimaryInfant"/>
                <w:color w:val="231F20"/>
                <w:sz w:val="20"/>
              </w:rPr>
              <w:t>Mathematics</w:t>
            </w:r>
          </w:p>
        </w:tc>
        <w:tc>
          <w:tcPr>
            <w:tcW w:w="1703" w:type="dxa"/>
            <w:shd w:val="clear" w:color="auto" w:fill="FFD9D9"/>
          </w:tcPr>
          <w:p w14:paraId="27374379" w14:textId="4272E06F" w:rsidR="0004443B" w:rsidRPr="0004443B" w:rsidRDefault="0004443B" w:rsidP="0004443B">
            <w:pPr>
              <w:pStyle w:val="TableParagraph"/>
              <w:ind w:left="0"/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04443B">
              <w:rPr>
                <w:rFonts w:ascii="SassoonPrimaryInfant" w:hAnsi="SassoonPrimaryInfant"/>
                <w:color w:val="231F20"/>
                <w:sz w:val="20"/>
              </w:rPr>
              <w:t>Numbers</w:t>
            </w:r>
          </w:p>
        </w:tc>
        <w:tc>
          <w:tcPr>
            <w:tcW w:w="5907" w:type="dxa"/>
          </w:tcPr>
          <w:p w14:paraId="4C18D9B1" w14:textId="77777777" w:rsidR="0004443B" w:rsidRPr="0004443B" w:rsidRDefault="0004443B" w:rsidP="0004443B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spacing w:line="268" w:lineRule="auto"/>
              <w:ind w:right="594" w:hanging="170"/>
              <w:rPr>
                <w:rFonts w:ascii="SassoonPrimaryInfant" w:hAnsi="SassoonPrimaryInfant"/>
                <w:sz w:val="20"/>
              </w:rPr>
            </w:pPr>
            <w:r w:rsidRPr="0004443B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04443B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count</w:t>
            </w:r>
            <w:r w:rsidRPr="0004443B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up</w:t>
            </w:r>
            <w:r w:rsidRPr="0004443B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04443B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three</w:t>
            </w:r>
            <w:r w:rsidRPr="0004443B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or</w:t>
            </w:r>
            <w:r w:rsidRPr="0004443B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four</w:t>
            </w:r>
            <w:r w:rsidRPr="0004443B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objects</w:t>
            </w:r>
            <w:r w:rsidRPr="0004443B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by</w:t>
            </w:r>
            <w:r w:rsidRPr="0004443B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saying</w:t>
            </w:r>
            <w:r w:rsidRPr="0004443B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one</w:t>
            </w:r>
            <w:r w:rsidRPr="0004443B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number name for each</w:t>
            </w:r>
            <w:r w:rsidRPr="0004443B">
              <w:rPr>
                <w:rFonts w:ascii="SassoonPrimaryInfant" w:hAnsi="SassoonPrimaryInfant"/>
                <w:color w:val="231F20"/>
                <w:spacing w:val="-3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item.</w:t>
            </w:r>
          </w:p>
          <w:p w14:paraId="70642D32" w14:textId="77777777" w:rsidR="0004443B" w:rsidRPr="0004443B" w:rsidRDefault="0004443B" w:rsidP="0004443B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spacing w:before="59"/>
              <w:ind w:hanging="170"/>
              <w:rPr>
                <w:rFonts w:ascii="SassoonPrimaryInfant" w:hAnsi="SassoonPrimaryInfant"/>
                <w:sz w:val="20"/>
              </w:rPr>
            </w:pPr>
            <w:r w:rsidRPr="0004443B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count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out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up</w:t>
            </w:r>
            <w:r w:rsidRPr="0004443B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six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objects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from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larger</w:t>
            </w:r>
            <w:r w:rsidRPr="0004443B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group.</w:t>
            </w:r>
          </w:p>
          <w:p w14:paraId="4E26C575" w14:textId="77777777" w:rsidR="0004443B" w:rsidRPr="0004443B" w:rsidRDefault="0004443B" w:rsidP="0004443B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spacing w:before="87"/>
              <w:ind w:hanging="170"/>
              <w:rPr>
                <w:rFonts w:ascii="SassoonPrimaryInfant" w:hAnsi="SassoonPrimaryInfant"/>
                <w:sz w:val="20"/>
              </w:rPr>
            </w:pPr>
            <w:r w:rsidRPr="0004443B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count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actions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or</w:t>
            </w:r>
            <w:r w:rsidRPr="0004443B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objects</w:t>
            </w:r>
            <w:r w:rsidRPr="0004443B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proofErr w:type="gramStart"/>
            <w:r w:rsidRPr="0004443B">
              <w:rPr>
                <w:rFonts w:ascii="SassoonPrimaryInfant" w:hAnsi="SassoonPrimaryInfant"/>
                <w:color w:val="231F20"/>
                <w:sz w:val="20"/>
              </w:rPr>
              <w:t>which</w:t>
            </w:r>
            <w:r w:rsidRPr="0004443B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cannot</w:t>
            </w:r>
            <w:r w:rsidRPr="0004443B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be</w:t>
            </w:r>
            <w:r w:rsidRPr="0004443B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moved.</w:t>
            </w:r>
            <w:proofErr w:type="gramEnd"/>
          </w:p>
          <w:p w14:paraId="407201BB" w14:textId="77777777" w:rsidR="0004443B" w:rsidRPr="0004443B" w:rsidRDefault="0004443B" w:rsidP="0004443B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spacing w:before="86"/>
              <w:ind w:hanging="170"/>
              <w:rPr>
                <w:rFonts w:ascii="SassoonPrimaryInfant" w:hAnsi="SassoonPrimaryInfant"/>
                <w:sz w:val="20"/>
              </w:rPr>
            </w:pPr>
            <w:r w:rsidRPr="0004443B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04443B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count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objects</w:t>
            </w:r>
            <w:r w:rsidRPr="0004443B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10</w:t>
            </w:r>
            <w:r w:rsidRPr="0004443B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beginning</w:t>
            </w:r>
            <w:r w:rsidRPr="0004443B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count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beyond</w:t>
            </w:r>
            <w:r w:rsidRPr="0004443B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10.</w:t>
            </w:r>
          </w:p>
          <w:p w14:paraId="70B92FCF" w14:textId="77777777" w:rsidR="0004443B" w:rsidRPr="0004443B" w:rsidRDefault="0004443B" w:rsidP="0004443B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spacing w:before="87"/>
              <w:ind w:hanging="170"/>
              <w:rPr>
                <w:rFonts w:ascii="SassoonPrimaryInfant" w:hAnsi="SassoonPrimaryInfant"/>
                <w:sz w:val="20"/>
              </w:rPr>
            </w:pPr>
            <w:r w:rsidRPr="0004443B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count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an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irregular</w:t>
            </w:r>
            <w:r w:rsidRPr="0004443B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arrangement</w:t>
            </w:r>
            <w:r w:rsidRPr="0004443B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up</w:t>
            </w:r>
            <w:r w:rsidRPr="0004443B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ten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objects.</w:t>
            </w:r>
          </w:p>
          <w:p w14:paraId="0E2452E0" w14:textId="0B6BFFFA" w:rsidR="0004443B" w:rsidRPr="0004443B" w:rsidRDefault="0004443B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sz w:val="20"/>
                <w:szCs w:val="20"/>
              </w:rPr>
            </w:pPr>
            <w:r w:rsidRPr="0004443B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04443B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estimate</w:t>
            </w:r>
            <w:r w:rsidRPr="0004443B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how</w:t>
            </w:r>
            <w:r w:rsidRPr="0004443B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many</w:t>
            </w:r>
            <w:r w:rsidRPr="0004443B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objects</w:t>
            </w:r>
            <w:r w:rsidRPr="0004443B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they</w:t>
            </w:r>
            <w:r w:rsidRPr="0004443B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can</w:t>
            </w:r>
            <w:r w:rsidRPr="0004443B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see</w:t>
            </w:r>
            <w:r w:rsidRPr="0004443B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04443B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check</w:t>
            </w:r>
            <w:r w:rsidRPr="0004443B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by counting</w:t>
            </w:r>
            <w:r w:rsidRPr="0004443B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them.</w:t>
            </w:r>
          </w:p>
        </w:tc>
      </w:tr>
      <w:tr w:rsidR="0004443B" w14:paraId="46AF003D" w14:textId="77777777" w:rsidTr="0004443B">
        <w:trPr>
          <w:trHeight w:val="358"/>
        </w:trPr>
        <w:tc>
          <w:tcPr>
            <w:tcW w:w="1444" w:type="dxa"/>
            <w:shd w:val="clear" w:color="auto" w:fill="FF6161"/>
          </w:tcPr>
          <w:p w14:paraId="44489564" w14:textId="4947E353" w:rsidR="0004443B" w:rsidRPr="0004443B" w:rsidRDefault="0004443B" w:rsidP="00DF2A79">
            <w:pPr>
              <w:pStyle w:val="TableParagraph"/>
              <w:ind w:left="114"/>
              <w:rPr>
                <w:rFonts w:ascii="SassoonPrimaryInfant" w:hAnsi="SassoonPrimaryInfant"/>
                <w:sz w:val="20"/>
                <w:szCs w:val="20"/>
              </w:rPr>
            </w:pPr>
            <w:r w:rsidRPr="0004443B">
              <w:rPr>
                <w:rFonts w:ascii="SassoonPrimaryInfant" w:hAnsi="SassoonPrimaryInfant"/>
                <w:color w:val="231F20"/>
                <w:sz w:val="20"/>
              </w:rPr>
              <w:t>ELG</w:t>
            </w:r>
          </w:p>
        </w:tc>
        <w:tc>
          <w:tcPr>
            <w:tcW w:w="1701" w:type="dxa"/>
            <w:shd w:val="clear" w:color="auto" w:fill="FF9B9B"/>
          </w:tcPr>
          <w:p w14:paraId="2F97E7A9" w14:textId="65E8C842" w:rsidR="0004443B" w:rsidRPr="0004443B" w:rsidRDefault="0004443B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  <w:szCs w:val="20"/>
              </w:rPr>
            </w:pPr>
            <w:r w:rsidRPr="0004443B">
              <w:rPr>
                <w:rFonts w:ascii="SassoonPrimaryInfant" w:hAnsi="SassoonPrimaryInfant"/>
                <w:color w:val="231F20"/>
                <w:sz w:val="20"/>
              </w:rPr>
              <w:t>Mathematics</w:t>
            </w:r>
          </w:p>
        </w:tc>
        <w:tc>
          <w:tcPr>
            <w:tcW w:w="1703" w:type="dxa"/>
            <w:shd w:val="clear" w:color="auto" w:fill="FFD9D9"/>
          </w:tcPr>
          <w:p w14:paraId="719EF910" w14:textId="2E577567" w:rsidR="0004443B" w:rsidRPr="0004443B" w:rsidRDefault="0004443B" w:rsidP="0004443B">
            <w:pPr>
              <w:pStyle w:val="TableParagraph"/>
              <w:ind w:left="0" w:right="342"/>
              <w:rPr>
                <w:rFonts w:ascii="SassoonPrimaryInfant" w:hAnsi="SassoonPrimaryInfant"/>
                <w:sz w:val="20"/>
                <w:szCs w:val="20"/>
              </w:rPr>
            </w:pPr>
            <w:r w:rsidRPr="0004443B">
              <w:rPr>
                <w:rFonts w:ascii="SassoonPrimaryInfant" w:hAnsi="SassoonPrimaryInfant"/>
                <w:color w:val="231F20"/>
                <w:sz w:val="20"/>
              </w:rPr>
              <w:t>Numbers</w:t>
            </w:r>
          </w:p>
        </w:tc>
        <w:tc>
          <w:tcPr>
            <w:tcW w:w="5907" w:type="dxa"/>
          </w:tcPr>
          <w:p w14:paraId="0EFACD9F" w14:textId="6C3FB9B2" w:rsidR="0004443B" w:rsidRPr="0004443B" w:rsidRDefault="0004443B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sz w:val="20"/>
                <w:szCs w:val="20"/>
              </w:rPr>
            </w:pPr>
            <w:r w:rsidRPr="0004443B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count</w:t>
            </w:r>
            <w:r w:rsidRPr="0004443B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reliably</w:t>
            </w:r>
            <w:r w:rsidRPr="0004443B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with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numbers</w:t>
            </w:r>
            <w:r w:rsidRPr="0004443B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from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one</w:t>
            </w:r>
            <w:r w:rsidRPr="0004443B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04443B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4443B">
              <w:rPr>
                <w:rFonts w:ascii="SassoonPrimaryInfant" w:hAnsi="SassoonPrimaryInfant"/>
                <w:color w:val="231F20"/>
                <w:sz w:val="20"/>
              </w:rPr>
              <w:t>20.</w:t>
            </w:r>
          </w:p>
        </w:tc>
      </w:tr>
      <w:tr w:rsidR="0004443B" w14:paraId="487DDC4F" w14:textId="77777777" w:rsidTr="00264078">
        <w:trPr>
          <w:trHeight w:val="293"/>
        </w:trPr>
        <w:tc>
          <w:tcPr>
            <w:tcW w:w="10755" w:type="dxa"/>
            <w:gridSpan w:val="4"/>
            <w:shd w:val="clear" w:color="auto" w:fill="FF5757"/>
          </w:tcPr>
          <w:p w14:paraId="12EA7B03" w14:textId="3EAFE7FF" w:rsidR="0004443B" w:rsidRPr="0004443B" w:rsidRDefault="0004443B" w:rsidP="0004443B">
            <w:pPr>
              <w:pStyle w:val="TableParagraph"/>
              <w:tabs>
                <w:tab w:val="left" w:pos="284"/>
              </w:tabs>
              <w:spacing w:before="87" w:line="268" w:lineRule="auto"/>
              <w:ind w:left="0" w:right="416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04443B">
              <w:rPr>
                <w:rFonts w:ascii="SassoonPrimaryInfant" w:hAnsi="SassoonPrimaryInfant"/>
                <w:b/>
                <w:sz w:val="20"/>
              </w:rPr>
              <w:t>Identifying, Representing and Estimating Numbers</w:t>
            </w:r>
          </w:p>
        </w:tc>
      </w:tr>
      <w:tr w:rsidR="005372FD" w14:paraId="666AFD28" w14:textId="77777777" w:rsidTr="0004443B">
        <w:trPr>
          <w:trHeight w:val="534"/>
        </w:trPr>
        <w:tc>
          <w:tcPr>
            <w:tcW w:w="1444" w:type="dxa"/>
            <w:shd w:val="clear" w:color="auto" w:fill="FF6161"/>
          </w:tcPr>
          <w:p w14:paraId="0F12DC0C" w14:textId="27B0AD7F" w:rsidR="005372FD" w:rsidRPr="005372FD" w:rsidRDefault="005372FD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5372FD">
              <w:rPr>
                <w:rFonts w:ascii="SassoonPrimaryInfant" w:hAnsi="SassoonPrimaryInfant"/>
                <w:color w:val="231F20"/>
                <w:sz w:val="20"/>
              </w:rPr>
              <w:t>30-50 Months</w:t>
            </w:r>
          </w:p>
        </w:tc>
        <w:tc>
          <w:tcPr>
            <w:tcW w:w="1701" w:type="dxa"/>
            <w:shd w:val="clear" w:color="auto" w:fill="FF9B9B"/>
          </w:tcPr>
          <w:p w14:paraId="61907413" w14:textId="3FFCB56E" w:rsidR="005372FD" w:rsidRPr="005372FD" w:rsidRDefault="005372FD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5372FD">
              <w:rPr>
                <w:rFonts w:ascii="SassoonPrimaryInfant" w:hAnsi="SassoonPrimaryInfant"/>
                <w:color w:val="231F20"/>
                <w:sz w:val="20"/>
              </w:rPr>
              <w:t>Mathematics</w:t>
            </w:r>
          </w:p>
        </w:tc>
        <w:tc>
          <w:tcPr>
            <w:tcW w:w="1703" w:type="dxa"/>
            <w:shd w:val="clear" w:color="auto" w:fill="FFD9D9"/>
          </w:tcPr>
          <w:p w14:paraId="7DC1F42F" w14:textId="5CC92410" w:rsidR="005372FD" w:rsidRPr="005372FD" w:rsidRDefault="005372FD" w:rsidP="005372FD">
            <w:pPr>
              <w:pStyle w:val="TableParagraph"/>
              <w:ind w:left="0" w:right="342"/>
              <w:rPr>
                <w:rFonts w:ascii="SassoonPrimaryInfant" w:hAnsi="SassoonPrimaryInfant"/>
                <w:sz w:val="20"/>
                <w:szCs w:val="20"/>
              </w:rPr>
            </w:pPr>
            <w:r w:rsidRPr="005372FD">
              <w:rPr>
                <w:rFonts w:ascii="SassoonPrimaryInfant" w:hAnsi="SassoonPrimaryInfant"/>
                <w:color w:val="231F20"/>
                <w:sz w:val="20"/>
              </w:rPr>
              <w:t>Numbers</w:t>
            </w:r>
          </w:p>
        </w:tc>
        <w:tc>
          <w:tcPr>
            <w:tcW w:w="5907" w:type="dxa"/>
          </w:tcPr>
          <w:p w14:paraId="2B795141" w14:textId="77777777" w:rsidR="005372FD" w:rsidRPr="005372FD" w:rsidRDefault="005372FD" w:rsidP="005372FD">
            <w:pPr>
              <w:pStyle w:val="TableParagraph"/>
              <w:numPr>
                <w:ilvl w:val="0"/>
                <w:numId w:val="26"/>
              </w:numPr>
              <w:tabs>
                <w:tab w:val="left" w:pos="284"/>
              </w:tabs>
              <w:spacing w:line="268" w:lineRule="auto"/>
              <w:ind w:right="1161" w:hanging="170"/>
              <w:rPr>
                <w:rFonts w:ascii="SassoonPrimaryInfant" w:hAnsi="SassoonPrimaryInfant"/>
                <w:sz w:val="20"/>
              </w:rPr>
            </w:pPr>
            <w:r w:rsidRPr="005372FD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use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some</w:t>
            </w:r>
            <w:r w:rsidRPr="005372F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number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names</w:t>
            </w:r>
            <w:r w:rsidRPr="005372F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5372F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number</w:t>
            </w:r>
            <w:r w:rsidRPr="005372F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language spontaneously.</w:t>
            </w:r>
          </w:p>
          <w:p w14:paraId="682F037A" w14:textId="77777777" w:rsidR="005372FD" w:rsidRPr="005372FD" w:rsidRDefault="005372FD" w:rsidP="005372FD">
            <w:pPr>
              <w:pStyle w:val="TableParagraph"/>
              <w:numPr>
                <w:ilvl w:val="0"/>
                <w:numId w:val="26"/>
              </w:numPr>
              <w:tabs>
                <w:tab w:val="left" w:pos="284"/>
              </w:tabs>
              <w:spacing w:before="59"/>
              <w:ind w:hanging="170"/>
              <w:rPr>
                <w:rFonts w:ascii="SassoonPrimaryInfant" w:hAnsi="SassoonPrimaryInfant"/>
                <w:sz w:val="20"/>
              </w:rPr>
            </w:pPr>
            <w:r w:rsidRPr="005372FD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know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that</w:t>
            </w:r>
            <w:r w:rsidRPr="005372F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numbers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identify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how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many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objects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are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5372F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set.</w:t>
            </w:r>
          </w:p>
          <w:p w14:paraId="6EA5497E" w14:textId="77777777" w:rsidR="005372FD" w:rsidRPr="005372FD" w:rsidRDefault="005372FD" w:rsidP="005372FD">
            <w:pPr>
              <w:pStyle w:val="TableParagraph"/>
              <w:numPr>
                <w:ilvl w:val="0"/>
                <w:numId w:val="26"/>
              </w:numPr>
              <w:tabs>
                <w:tab w:val="left" w:pos="284"/>
              </w:tabs>
              <w:spacing w:before="87"/>
              <w:ind w:hanging="170"/>
              <w:rPr>
                <w:rFonts w:ascii="SassoonPrimaryInfant" w:hAnsi="SassoonPrimaryInfant"/>
                <w:sz w:val="20"/>
              </w:rPr>
            </w:pPr>
            <w:r w:rsidRPr="005372FD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show</w:t>
            </w:r>
            <w:r w:rsidRPr="005372F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an</w:t>
            </w:r>
            <w:r w:rsidRPr="005372F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interest</w:t>
            </w:r>
            <w:r w:rsidRPr="005372F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5372F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representing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numbers.</w:t>
            </w:r>
          </w:p>
          <w:p w14:paraId="56014F5F" w14:textId="77777777" w:rsidR="005372FD" w:rsidRPr="005372FD" w:rsidRDefault="005372FD" w:rsidP="005372FD">
            <w:pPr>
              <w:pStyle w:val="TableParagraph"/>
              <w:numPr>
                <w:ilvl w:val="0"/>
                <w:numId w:val="26"/>
              </w:numPr>
              <w:tabs>
                <w:tab w:val="left" w:pos="284"/>
              </w:tabs>
              <w:spacing w:before="86"/>
              <w:ind w:hanging="170"/>
              <w:rPr>
                <w:rFonts w:ascii="SassoonPrimaryInfant" w:hAnsi="SassoonPrimaryInfant"/>
                <w:sz w:val="20"/>
              </w:rPr>
            </w:pPr>
            <w:r w:rsidRPr="005372FD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begin</w:t>
            </w:r>
            <w:r w:rsidRPr="005372F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represent</w:t>
            </w:r>
            <w:r w:rsidRPr="005372F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numbers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using</w:t>
            </w:r>
            <w:r w:rsidRPr="005372F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fingers,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marks</w:t>
            </w:r>
            <w:r w:rsidRPr="005372F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on</w:t>
            </w:r>
            <w:r w:rsidRPr="005372F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paper</w:t>
            </w:r>
          </w:p>
          <w:p w14:paraId="0B4EDF3C" w14:textId="77777777" w:rsidR="005372FD" w:rsidRPr="005372FD" w:rsidRDefault="005372FD" w:rsidP="00846166">
            <w:pPr>
              <w:pStyle w:val="TableParagraph"/>
              <w:spacing w:before="30"/>
              <w:rPr>
                <w:rFonts w:ascii="SassoonPrimaryInfant" w:hAnsi="SassoonPrimaryInfant"/>
                <w:sz w:val="20"/>
              </w:rPr>
            </w:pPr>
            <w:proofErr w:type="gramStart"/>
            <w:r w:rsidRPr="005372FD">
              <w:rPr>
                <w:rFonts w:ascii="SassoonPrimaryInfant" w:hAnsi="SassoonPrimaryInfant"/>
                <w:color w:val="231F20"/>
                <w:sz w:val="20"/>
              </w:rPr>
              <w:t>or</w:t>
            </w:r>
            <w:proofErr w:type="gramEnd"/>
            <w:r w:rsidRPr="005372FD">
              <w:rPr>
                <w:rFonts w:ascii="SassoonPrimaryInfant" w:hAnsi="SassoonPrimaryInfant"/>
                <w:color w:val="231F20"/>
                <w:sz w:val="20"/>
              </w:rPr>
              <w:t xml:space="preserve"> pictures.</w:t>
            </w:r>
          </w:p>
          <w:p w14:paraId="6BD6AD9A" w14:textId="77777777" w:rsidR="005372FD" w:rsidRPr="005372FD" w:rsidRDefault="005372FD" w:rsidP="005372FD">
            <w:pPr>
              <w:pStyle w:val="TableParagraph"/>
              <w:numPr>
                <w:ilvl w:val="0"/>
                <w:numId w:val="26"/>
              </w:numPr>
              <w:tabs>
                <w:tab w:val="left" w:pos="284"/>
              </w:tabs>
              <w:spacing w:before="87" w:line="268" w:lineRule="auto"/>
              <w:ind w:right="306" w:hanging="170"/>
              <w:rPr>
                <w:rFonts w:ascii="SassoonPrimaryInfant" w:hAnsi="SassoonPrimaryInfant"/>
                <w:sz w:val="20"/>
              </w:rPr>
            </w:pPr>
            <w:r w:rsidRPr="005372FD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5372F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separate</w:t>
            </w:r>
            <w:r w:rsidRPr="005372F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5372F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group</w:t>
            </w:r>
            <w:r w:rsidRPr="005372F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three</w:t>
            </w:r>
            <w:r w:rsidRPr="005372F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or</w:t>
            </w:r>
            <w:r w:rsidRPr="005372F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four</w:t>
            </w:r>
            <w:r w:rsidRPr="005372F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objects</w:t>
            </w:r>
            <w:r w:rsidRPr="005372F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5372F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different</w:t>
            </w:r>
            <w:r w:rsidRPr="005372F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ways, beginning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recognise</w:t>
            </w:r>
            <w:r w:rsidRPr="005372F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that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the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total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is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still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the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same.</w:t>
            </w:r>
          </w:p>
          <w:p w14:paraId="14C1B5E0" w14:textId="25CEDE9D" w:rsidR="005372FD" w:rsidRPr="005372FD" w:rsidRDefault="005372FD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sz w:val="20"/>
                <w:szCs w:val="20"/>
              </w:rPr>
            </w:pPr>
            <w:r w:rsidRPr="005372FD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sometimes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match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numeral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quantity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correctly.</w:t>
            </w:r>
          </w:p>
        </w:tc>
      </w:tr>
      <w:tr w:rsidR="005372FD" w14:paraId="30BFD058" w14:textId="77777777" w:rsidTr="0004443B">
        <w:trPr>
          <w:trHeight w:val="534"/>
        </w:trPr>
        <w:tc>
          <w:tcPr>
            <w:tcW w:w="1444" w:type="dxa"/>
            <w:shd w:val="clear" w:color="auto" w:fill="FF6161"/>
          </w:tcPr>
          <w:p w14:paraId="4C9226C1" w14:textId="0EA94131" w:rsidR="005372FD" w:rsidRPr="005372FD" w:rsidRDefault="005372FD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5372FD">
              <w:rPr>
                <w:rFonts w:ascii="SassoonPrimaryInfant" w:hAnsi="SassoonPrimaryInfant"/>
                <w:color w:val="231F20"/>
                <w:sz w:val="20"/>
              </w:rPr>
              <w:lastRenderedPageBreak/>
              <w:t>40-60 Months</w:t>
            </w:r>
          </w:p>
        </w:tc>
        <w:tc>
          <w:tcPr>
            <w:tcW w:w="1701" w:type="dxa"/>
            <w:shd w:val="clear" w:color="auto" w:fill="FF9B9B"/>
          </w:tcPr>
          <w:p w14:paraId="1DE5887E" w14:textId="0E36B279" w:rsidR="005372FD" w:rsidRPr="005372FD" w:rsidRDefault="005372FD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5372FD">
              <w:rPr>
                <w:rFonts w:ascii="SassoonPrimaryInfant" w:hAnsi="SassoonPrimaryInfant"/>
                <w:color w:val="231F20"/>
                <w:sz w:val="20"/>
              </w:rPr>
              <w:t>Mathematics</w:t>
            </w:r>
          </w:p>
        </w:tc>
        <w:tc>
          <w:tcPr>
            <w:tcW w:w="1703" w:type="dxa"/>
            <w:shd w:val="clear" w:color="auto" w:fill="FFD9D9"/>
          </w:tcPr>
          <w:p w14:paraId="09B1FD1A" w14:textId="63697760" w:rsidR="005372FD" w:rsidRPr="005372FD" w:rsidRDefault="005372FD" w:rsidP="005372FD">
            <w:pPr>
              <w:pStyle w:val="TableParagraph"/>
              <w:ind w:left="0" w:right="342"/>
              <w:rPr>
                <w:rFonts w:ascii="SassoonPrimaryInfant" w:hAnsi="SassoonPrimaryInfant"/>
                <w:sz w:val="20"/>
                <w:szCs w:val="20"/>
              </w:rPr>
            </w:pPr>
            <w:r w:rsidRPr="005372FD">
              <w:rPr>
                <w:rFonts w:ascii="SassoonPrimaryInfant" w:hAnsi="SassoonPrimaryInfant"/>
                <w:color w:val="231F20"/>
                <w:sz w:val="20"/>
              </w:rPr>
              <w:t>Numbers</w:t>
            </w:r>
          </w:p>
        </w:tc>
        <w:tc>
          <w:tcPr>
            <w:tcW w:w="5907" w:type="dxa"/>
          </w:tcPr>
          <w:p w14:paraId="601594E6" w14:textId="77777777" w:rsidR="005372FD" w:rsidRPr="005372FD" w:rsidRDefault="005372FD" w:rsidP="005372FD">
            <w:pPr>
              <w:pStyle w:val="TableParagraph"/>
              <w:numPr>
                <w:ilvl w:val="0"/>
                <w:numId w:val="27"/>
              </w:numPr>
              <w:tabs>
                <w:tab w:val="left" w:pos="284"/>
              </w:tabs>
              <w:spacing w:line="268" w:lineRule="auto"/>
              <w:ind w:right="591" w:hanging="170"/>
              <w:rPr>
                <w:rFonts w:ascii="SassoonPrimaryInfant" w:hAnsi="SassoonPrimaryInfant"/>
                <w:sz w:val="20"/>
              </w:rPr>
            </w:pPr>
            <w:r w:rsidRPr="005372FD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select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the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correct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numeral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represent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1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5,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then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1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to 10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objects.</w:t>
            </w:r>
          </w:p>
          <w:p w14:paraId="36FE16D1" w14:textId="77777777" w:rsidR="005372FD" w:rsidRPr="005372FD" w:rsidRDefault="005372FD" w:rsidP="005372FD">
            <w:pPr>
              <w:pStyle w:val="TableParagraph"/>
              <w:numPr>
                <w:ilvl w:val="0"/>
                <w:numId w:val="27"/>
              </w:numPr>
              <w:tabs>
                <w:tab w:val="left" w:pos="284"/>
              </w:tabs>
              <w:spacing w:before="59"/>
              <w:ind w:hanging="170"/>
              <w:rPr>
                <w:rFonts w:ascii="SassoonPrimaryInfant" w:hAnsi="SassoonPrimaryInfant"/>
                <w:sz w:val="20"/>
              </w:rPr>
            </w:pPr>
            <w:r w:rsidRPr="005372FD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say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the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number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that</w:t>
            </w:r>
            <w:r w:rsidRPr="005372F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is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one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more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than</w:t>
            </w:r>
            <w:r w:rsidRPr="005372F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given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number.</w:t>
            </w:r>
          </w:p>
          <w:p w14:paraId="4CBE32E8" w14:textId="77777777" w:rsidR="005372FD" w:rsidRPr="005372FD" w:rsidRDefault="005372FD" w:rsidP="005372FD">
            <w:pPr>
              <w:pStyle w:val="TableParagraph"/>
              <w:numPr>
                <w:ilvl w:val="0"/>
                <w:numId w:val="27"/>
              </w:numPr>
              <w:tabs>
                <w:tab w:val="left" w:pos="284"/>
              </w:tabs>
              <w:spacing w:before="87"/>
              <w:ind w:hanging="170"/>
              <w:rPr>
                <w:rFonts w:ascii="SassoonPrimaryInfant" w:hAnsi="SassoonPrimaryInfant"/>
                <w:sz w:val="20"/>
              </w:rPr>
            </w:pPr>
            <w:r w:rsidRPr="005372FD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5372F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find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one</w:t>
            </w:r>
            <w:r w:rsidRPr="005372F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more</w:t>
            </w:r>
            <w:r w:rsidRPr="005372F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or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one</w:t>
            </w:r>
            <w:r w:rsidRPr="005372F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less</w:t>
            </w:r>
            <w:r w:rsidRPr="005372FD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from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group</w:t>
            </w:r>
            <w:r w:rsidRPr="005372F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up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5372F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five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objects,</w:t>
            </w:r>
          </w:p>
          <w:p w14:paraId="0C47922F" w14:textId="37B3C619" w:rsidR="005372FD" w:rsidRPr="005372FD" w:rsidRDefault="005372FD" w:rsidP="007123DD">
            <w:pPr>
              <w:pStyle w:val="TableParagraph"/>
              <w:tabs>
                <w:tab w:val="left" w:pos="284"/>
              </w:tabs>
              <w:spacing w:before="87" w:line="268" w:lineRule="auto"/>
              <w:ind w:left="284" w:right="416"/>
              <w:rPr>
                <w:rFonts w:ascii="SassoonPrimaryInfant" w:hAnsi="SassoonPrimaryInfant"/>
                <w:sz w:val="20"/>
                <w:szCs w:val="20"/>
              </w:rPr>
            </w:pPr>
            <w:proofErr w:type="gramStart"/>
            <w:r w:rsidRPr="005372FD">
              <w:rPr>
                <w:rFonts w:ascii="SassoonPrimaryInfant" w:hAnsi="SassoonPrimaryInfant"/>
                <w:color w:val="231F20"/>
                <w:sz w:val="20"/>
              </w:rPr>
              <w:t>then</w:t>
            </w:r>
            <w:proofErr w:type="gramEnd"/>
            <w:r w:rsidRPr="005372FD">
              <w:rPr>
                <w:rFonts w:ascii="SassoonPrimaryInfant" w:hAnsi="SassoonPrimaryInfant"/>
                <w:color w:val="231F20"/>
                <w:sz w:val="20"/>
              </w:rPr>
              <w:t xml:space="preserve"> ten objects.</w:t>
            </w:r>
          </w:p>
        </w:tc>
      </w:tr>
      <w:tr w:rsidR="005372FD" w14:paraId="58F10AF7" w14:textId="77777777" w:rsidTr="0004443B">
        <w:trPr>
          <w:trHeight w:val="534"/>
        </w:trPr>
        <w:tc>
          <w:tcPr>
            <w:tcW w:w="1444" w:type="dxa"/>
            <w:shd w:val="clear" w:color="auto" w:fill="FF6161"/>
          </w:tcPr>
          <w:p w14:paraId="5C9159CF" w14:textId="06C3826E" w:rsidR="005372FD" w:rsidRPr="005372FD" w:rsidRDefault="005372FD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5372FD">
              <w:rPr>
                <w:rFonts w:ascii="SassoonPrimaryInfant" w:hAnsi="SassoonPrimaryInfant"/>
                <w:color w:val="231F20"/>
                <w:sz w:val="20"/>
              </w:rPr>
              <w:t>ELG</w:t>
            </w:r>
          </w:p>
        </w:tc>
        <w:tc>
          <w:tcPr>
            <w:tcW w:w="1701" w:type="dxa"/>
            <w:shd w:val="clear" w:color="auto" w:fill="FF9B9B"/>
          </w:tcPr>
          <w:p w14:paraId="4F2F3E14" w14:textId="156F652B" w:rsidR="005372FD" w:rsidRPr="005372FD" w:rsidRDefault="005372FD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5372FD">
              <w:rPr>
                <w:rFonts w:ascii="SassoonPrimaryInfant" w:hAnsi="SassoonPrimaryInfant"/>
                <w:color w:val="231F20"/>
                <w:sz w:val="20"/>
              </w:rPr>
              <w:t>Mathematics</w:t>
            </w:r>
          </w:p>
        </w:tc>
        <w:tc>
          <w:tcPr>
            <w:tcW w:w="1703" w:type="dxa"/>
            <w:shd w:val="clear" w:color="auto" w:fill="FFD9D9"/>
          </w:tcPr>
          <w:p w14:paraId="626D63F9" w14:textId="6D88E6BA" w:rsidR="005372FD" w:rsidRPr="005372FD" w:rsidRDefault="005372FD" w:rsidP="005372FD">
            <w:pPr>
              <w:pStyle w:val="TableParagraph"/>
              <w:ind w:left="0" w:right="342"/>
              <w:rPr>
                <w:rFonts w:ascii="SassoonPrimaryInfant" w:hAnsi="SassoonPrimaryInfant"/>
                <w:sz w:val="20"/>
                <w:szCs w:val="20"/>
              </w:rPr>
            </w:pPr>
            <w:r w:rsidRPr="005372FD">
              <w:rPr>
                <w:rFonts w:ascii="SassoonPrimaryInfant" w:hAnsi="SassoonPrimaryInfant"/>
                <w:color w:val="231F20"/>
                <w:sz w:val="20"/>
              </w:rPr>
              <w:t>Numbers</w:t>
            </w:r>
          </w:p>
        </w:tc>
        <w:tc>
          <w:tcPr>
            <w:tcW w:w="5907" w:type="dxa"/>
          </w:tcPr>
          <w:p w14:paraId="19A13814" w14:textId="3808720B" w:rsidR="005372FD" w:rsidRPr="005372FD" w:rsidRDefault="005372FD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sz w:val="20"/>
                <w:szCs w:val="20"/>
              </w:rPr>
            </w:pPr>
            <w:r w:rsidRPr="005372FD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say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which</w:t>
            </w:r>
            <w:r w:rsidRPr="005372F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number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is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one</w:t>
            </w:r>
            <w:r w:rsidRPr="005372F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more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or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one</w:t>
            </w:r>
            <w:r w:rsidRPr="005372F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less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than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5372F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given number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from</w:t>
            </w:r>
            <w:r w:rsidRPr="005372F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one</w:t>
            </w:r>
            <w:r w:rsidRPr="005372F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5372F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5372FD">
              <w:rPr>
                <w:rFonts w:ascii="SassoonPrimaryInfant" w:hAnsi="SassoonPrimaryInfant"/>
                <w:color w:val="231F20"/>
                <w:sz w:val="20"/>
              </w:rPr>
              <w:t>20.</w:t>
            </w:r>
          </w:p>
        </w:tc>
      </w:tr>
      <w:tr w:rsidR="00264078" w14:paraId="786EC8DF" w14:textId="77777777" w:rsidTr="00264078">
        <w:trPr>
          <w:trHeight w:val="275"/>
        </w:trPr>
        <w:tc>
          <w:tcPr>
            <w:tcW w:w="10755" w:type="dxa"/>
            <w:gridSpan w:val="4"/>
            <w:shd w:val="clear" w:color="auto" w:fill="FF5757"/>
          </w:tcPr>
          <w:p w14:paraId="45D7874F" w14:textId="4D7D8C37" w:rsidR="00264078" w:rsidRPr="00264078" w:rsidRDefault="00264078" w:rsidP="00264078">
            <w:pPr>
              <w:pStyle w:val="TableParagraph"/>
              <w:tabs>
                <w:tab w:val="left" w:pos="284"/>
              </w:tabs>
              <w:spacing w:before="87" w:line="268" w:lineRule="auto"/>
              <w:ind w:left="0" w:right="416"/>
              <w:rPr>
                <w:rFonts w:ascii="SassoonPrimaryInfant" w:hAnsi="SassoonPrimaryInfant"/>
                <w:sz w:val="20"/>
                <w:szCs w:val="20"/>
              </w:rPr>
            </w:pPr>
            <w:r w:rsidRPr="00264078">
              <w:rPr>
                <w:rFonts w:ascii="SassoonPrimaryInfant" w:hAnsi="SassoonPrimaryInfant"/>
                <w:b/>
                <w:sz w:val="20"/>
              </w:rPr>
              <w:t>Reading and Writing Numbers</w:t>
            </w:r>
          </w:p>
        </w:tc>
      </w:tr>
      <w:tr w:rsidR="00264078" w14:paraId="51BF5223" w14:textId="77777777" w:rsidTr="0004443B">
        <w:trPr>
          <w:trHeight w:val="534"/>
        </w:trPr>
        <w:tc>
          <w:tcPr>
            <w:tcW w:w="1444" w:type="dxa"/>
            <w:shd w:val="clear" w:color="auto" w:fill="FF6161"/>
          </w:tcPr>
          <w:p w14:paraId="2B8E28BC" w14:textId="6F3E97A3" w:rsidR="00264078" w:rsidRPr="00264078" w:rsidRDefault="00264078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264078">
              <w:rPr>
                <w:rFonts w:ascii="SassoonPrimaryInfant" w:hAnsi="SassoonPrimaryInfant"/>
                <w:color w:val="231F20"/>
                <w:sz w:val="20"/>
              </w:rPr>
              <w:t>30-50 Months</w:t>
            </w:r>
          </w:p>
        </w:tc>
        <w:tc>
          <w:tcPr>
            <w:tcW w:w="1701" w:type="dxa"/>
            <w:shd w:val="clear" w:color="auto" w:fill="FF9B9B"/>
          </w:tcPr>
          <w:p w14:paraId="07BD7F4E" w14:textId="4F4C3323" w:rsidR="00264078" w:rsidRPr="00264078" w:rsidRDefault="00264078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264078">
              <w:rPr>
                <w:rFonts w:ascii="SassoonPrimaryInfant" w:hAnsi="SassoonPrimaryInfant"/>
                <w:color w:val="231F20"/>
                <w:sz w:val="20"/>
              </w:rPr>
              <w:t>Mathematics</w:t>
            </w:r>
          </w:p>
        </w:tc>
        <w:tc>
          <w:tcPr>
            <w:tcW w:w="1703" w:type="dxa"/>
            <w:shd w:val="clear" w:color="auto" w:fill="FFD9D9"/>
          </w:tcPr>
          <w:p w14:paraId="0BC97FFF" w14:textId="3952A759" w:rsidR="00264078" w:rsidRPr="00264078" w:rsidRDefault="00264078" w:rsidP="00264078">
            <w:pPr>
              <w:pStyle w:val="TableParagraph"/>
              <w:ind w:left="0" w:right="342"/>
              <w:rPr>
                <w:rFonts w:ascii="SassoonPrimaryInfant" w:hAnsi="SassoonPrimaryInfant"/>
                <w:sz w:val="20"/>
                <w:szCs w:val="20"/>
              </w:rPr>
            </w:pPr>
            <w:r w:rsidRPr="00264078">
              <w:rPr>
                <w:rFonts w:ascii="SassoonPrimaryInfant" w:hAnsi="SassoonPrimaryInfant"/>
                <w:color w:val="231F20"/>
                <w:sz w:val="20"/>
              </w:rPr>
              <w:t>Numbers</w:t>
            </w:r>
          </w:p>
        </w:tc>
        <w:tc>
          <w:tcPr>
            <w:tcW w:w="5907" w:type="dxa"/>
          </w:tcPr>
          <w:p w14:paraId="32EACECF" w14:textId="77777777" w:rsidR="00264078" w:rsidRPr="00264078" w:rsidRDefault="00264078" w:rsidP="00264078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ind w:hanging="170"/>
              <w:rPr>
                <w:rFonts w:ascii="SassoonPrimaryInfant" w:hAnsi="SassoonPrimaryInfant"/>
                <w:sz w:val="20"/>
              </w:rPr>
            </w:pPr>
            <w:r w:rsidRPr="00264078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26407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z w:val="20"/>
              </w:rPr>
              <w:t>show</w:t>
            </w:r>
            <w:r w:rsidRPr="00264078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z w:val="20"/>
              </w:rPr>
              <w:t>an</w:t>
            </w:r>
            <w:r w:rsidRPr="0026407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z w:val="20"/>
              </w:rPr>
              <w:t>interest</w:t>
            </w:r>
            <w:r w:rsidRPr="00264078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26407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z w:val="20"/>
              </w:rPr>
              <w:t>numerals</w:t>
            </w:r>
            <w:r w:rsidRPr="0026407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264078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z w:val="20"/>
              </w:rPr>
              <w:t>the</w:t>
            </w:r>
            <w:r w:rsidRPr="0026407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z w:val="20"/>
              </w:rPr>
              <w:t>environment.</w:t>
            </w:r>
          </w:p>
          <w:p w14:paraId="4C401701" w14:textId="750CADFE" w:rsidR="00264078" w:rsidRPr="00264078" w:rsidRDefault="00264078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sz w:val="20"/>
                <w:szCs w:val="20"/>
              </w:rPr>
            </w:pPr>
            <w:r w:rsidRPr="00264078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26407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z w:val="20"/>
              </w:rPr>
              <w:t>use</w:t>
            </w:r>
            <w:r w:rsidRPr="0026407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z w:val="20"/>
              </w:rPr>
              <w:t>some</w:t>
            </w:r>
            <w:r w:rsidRPr="00264078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z w:val="20"/>
              </w:rPr>
              <w:t>number</w:t>
            </w:r>
            <w:r w:rsidRPr="00264078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z w:val="20"/>
              </w:rPr>
              <w:t>names</w:t>
            </w:r>
            <w:r w:rsidRPr="00264078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z w:val="20"/>
              </w:rPr>
              <w:t>accurately</w:t>
            </w:r>
            <w:r w:rsidRPr="0026407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264078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pacing w:val="-3"/>
                <w:sz w:val="20"/>
              </w:rPr>
              <w:t>play.</w:t>
            </w:r>
          </w:p>
        </w:tc>
      </w:tr>
      <w:tr w:rsidR="00264078" w14:paraId="374EC648" w14:textId="77777777" w:rsidTr="0004443B">
        <w:trPr>
          <w:trHeight w:val="534"/>
        </w:trPr>
        <w:tc>
          <w:tcPr>
            <w:tcW w:w="1444" w:type="dxa"/>
            <w:shd w:val="clear" w:color="auto" w:fill="FF6161"/>
          </w:tcPr>
          <w:p w14:paraId="0B7FF49F" w14:textId="027BDE77" w:rsidR="00264078" w:rsidRPr="00264078" w:rsidRDefault="00264078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264078">
              <w:rPr>
                <w:rFonts w:ascii="SassoonPrimaryInfant" w:hAnsi="SassoonPrimaryInfant"/>
                <w:color w:val="231F20"/>
                <w:sz w:val="20"/>
              </w:rPr>
              <w:t>40-60 Months</w:t>
            </w:r>
          </w:p>
        </w:tc>
        <w:tc>
          <w:tcPr>
            <w:tcW w:w="1701" w:type="dxa"/>
            <w:shd w:val="clear" w:color="auto" w:fill="FF9B9B"/>
          </w:tcPr>
          <w:p w14:paraId="46D81D60" w14:textId="65123200" w:rsidR="00264078" w:rsidRPr="00264078" w:rsidRDefault="00264078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264078">
              <w:rPr>
                <w:rFonts w:ascii="SassoonPrimaryInfant" w:hAnsi="SassoonPrimaryInfant"/>
                <w:color w:val="231F20"/>
                <w:sz w:val="20"/>
              </w:rPr>
              <w:t>Mathematics</w:t>
            </w:r>
          </w:p>
        </w:tc>
        <w:tc>
          <w:tcPr>
            <w:tcW w:w="1703" w:type="dxa"/>
            <w:shd w:val="clear" w:color="auto" w:fill="FFD9D9"/>
          </w:tcPr>
          <w:p w14:paraId="6BEBCCC1" w14:textId="061521BE" w:rsidR="00264078" w:rsidRPr="00264078" w:rsidRDefault="00264078" w:rsidP="00264078">
            <w:pPr>
              <w:pStyle w:val="TableParagraph"/>
              <w:ind w:left="0" w:right="342"/>
              <w:rPr>
                <w:rFonts w:ascii="SassoonPrimaryInfant" w:hAnsi="SassoonPrimaryInfant"/>
                <w:sz w:val="20"/>
                <w:szCs w:val="20"/>
              </w:rPr>
            </w:pPr>
            <w:r w:rsidRPr="00264078">
              <w:rPr>
                <w:rFonts w:ascii="SassoonPrimaryInfant" w:hAnsi="SassoonPrimaryInfant"/>
                <w:color w:val="231F20"/>
                <w:sz w:val="20"/>
              </w:rPr>
              <w:t>Numbers</w:t>
            </w:r>
          </w:p>
        </w:tc>
        <w:tc>
          <w:tcPr>
            <w:tcW w:w="5907" w:type="dxa"/>
          </w:tcPr>
          <w:p w14:paraId="73BC242D" w14:textId="77777777" w:rsidR="00264078" w:rsidRPr="00264078" w:rsidRDefault="00264078" w:rsidP="00264078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ind w:hanging="170"/>
              <w:rPr>
                <w:rFonts w:ascii="SassoonPrimaryInfant" w:hAnsi="SassoonPrimaryInfant"/>
                <w:sz w:val="20"/>
              </w:rPr>
            </w:pPr>
            <w:r w:rsidRPr="00264078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26407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z w:val="20"/>
              </w:rPr>
              <w:t>recognise</w:t>
            </w:r>
            <w:r w:rsidRPr="0026407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z w:val="20"/>
              </w:rPr>
              <w:t>some</w:t>
            </w:r>
            <w:r w:rsidRPr="0026407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z w:val="20"/>
              </w:rPr>
              <w:t>numerals</w:t>
            </w:r>
            <w:r w:rsidRPr="0026407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26407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z w:val="20"/>
              </w:rPr>
              <w:t>personal</w:t>
            </w:r>
            <w:r w:rsidRPr="0026407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z w:val="20"/>
              </w:rPr>
              <w:t>significance.</w:t>
            </w:r>
          </w:p>
          <w:p w14:paraId="501B02FF" w14:textId="13C4CE5B" w:rsidR="00264078" w:rsidRPr="00264078" w:rsidRDefault="00264078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sz w:val="20"/>
                <w:szCs w:val="20"/>
              </w:rPr>
            </w:pPr>
            <w:r w:rsidRPr="00264078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26407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z w:val="20"/>
              </w:rPr>
              <w:t>recognise</w:t>
            </w:r>
            <w:r w:rsidRPr="00264078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z w:val="20"/>
              </w:rPr>
              <w:t>numerals</w:t>
            </w:r>
            <w:r w:rsidRPr="0026407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z w:val="20"/>
              </w:rPr>
              <w:t>1</w:t>
            </w:r>
            <w:r w:rsidRPr="00264078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264078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64078">
              <w:rPr>
                <w:rFonts w:ascii="SassoonPrimaryInfant" w:hAnsi="SassoonPrimaryInfant"/>
                <w:color w:val="231F20"/>
                <w:sz w:val="20"/>
              </w:rPr>
              <w:t>5.</w:t>
            </w:r>
          </w:p>
        </w:tc>
      </w:tr>
      <w:tr w:rsidR="007123DD" w14:paraId="5878E79F" w14:textId="77777777" w:rsidTr="007123DD">
        <w:trPr>
          <w:trHeight w:val="329"/>
        </w:trPr>
        <w:tc>
          <w:tcPr>
            <w:tcW w:w="10755" w:type="dxa"/>
            <w:gridSpan w:val="4"/>
            <w:shd w:val="clear" w:color="auto" w:fill="FF5757"/>
          </w:tcPr>
          <w:p w14:paraId="0786C67A" w14:textId="5074368F" w:rsidR="007123DD" w:rsidRPr="007123DD" w:rsidRDefault="007123DD" w:rsidP="007123DD">
            <w:pPr>
              <w:pStyle w:val="TableParagraph"/>
              <w:tabs>
                <w:tab w:val="left" w:pos="284"/>
              </w:tabs>
              <w:spacing w:before="87" w:line="268" w:lineRule="auto"/>
              <w:ind w:left="0" w:right="416"/>
              <w:rPr>
                <w:rFonts w:ascii="SassoonPrimaryInfant" w:hAnsi="SassoonPrimaryInfant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b/>
                <w:sz w:val="20"/>
              </w:rPr>
              <w:t>Compare and Order Numbers</w:t>
            </w:r>
          </w:p>
        </w:tc>
      </w:tr>
      <w:tr w:rsidR="007123DD" w14:paraId="4E7B86F1" w14:textId="77777777" w:rsidTr="0004443B">
        <w:trPr>
          <w:trHeight w:val="534"/>
        </w:trPr>
        <w:tc>
          <w:tcPr>
            <w:tcW w:w="1444" w:type="dxa"/>
            <w:shd w:val="clear" w:color="auto" w:fill="FF6161"/>
          </w:tcPr>
          <w:p w14:paraId="12138273" w14:textId="2F81307D" w:rsidR="007123DD" w:rsidRPr="007123DD" w:rsidRDefault="007123DD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30-50 Months</w:t>
            </w:r>
          </w:p>
        </w:tc>
        <w:tc>
          <w:tcPr>
            <w:tcW w:w="1701" w:type="dxa"/>
            <w:shd w:val="clear" w:color="auto" w:fill="FF9B9B"/>
          </w:tcPr>
          <w:p w14:paraId="11804295" w14:textId="0A2E04A7" w:rsidR="007123DD" w:rsidRPr="007123DD" w:rsidRDefault="007123DD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Mathematics</w:t>
            </w:r>
          </w:p>
        </w:tc>
        <w:tc>
          <w:tcPr>
            <w:tcW w:w="1703" w:type="dxa"/>
            <w:shd w:val="clear" w:color="auto" w:fill="FFD9D9"/>
          </w:tcPr>
          <w:p w14:paraId="008716F2" w14:textId="22753AF5" w:rsidR="007123DD" w:rsidRPr="007123DD" w:rsidRDefault="007123DD" w:rsidP="00DF2A79">
            <w:pPr>
              <w:pStyle w:val="TableParagraph"/>
              <w:ind w:left="118" w:right="342"/>
              <w:rPr>
                <w:rFonts w:ascii="SassoonPrimaryInfant" w:hAnsi="SassoonPrimaryInfant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Numbers</w:t>
            </w:r>
          </w:p>
        </w:tc>
        <w:tc>
          <w:tcPr>
            <w:tcW w:w="5907" w:type="dxa"/>
          </w:tcPr>
          <w:p w14:paraId="5987EC27" w14:textId="06639D01" w:rsidR="007123DD" w:rsidRPr="007123DD" w:rsidRDefault="007123DD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7123DD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compare</w:t>
            </w:r>
            <w:r w:rsidRPr="007123D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two</w:t>
            </w:r>
            <w:r w:rsidRPr="007123D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groups</w:t>
            </w:r>
            <w:r w:rsidRPr="007123D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7123D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objects,</w:t>
            </w:r>
            <w:r w:rsidRPr="007123DD">
              <w:rPr>
                <w:rFonts w:ascii="SassoonPrimaryInfant" w:hAnsi="SassoonPrimaryInfant"/>
                <w:color w:val="231F20"/>
                <w:spacing w:val="-15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saying</w:t>
            </w:r>
            <w:r w:rsidRPr="007123DD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when</w:t>
            </w:r>
            <w:r w:rsidRPr="007123DD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they</w:t>
            </w:r>
            <w:r w:rsidRPr="007123D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have</w:t>
            </w:r>
            <w:r w:rsidRPr="007123D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the same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number.</w:t>
            </w:r>
          </w:p>
        </w:tc>
      </w:tr>
      <w:tr w:rsidR="007123DD" w14:paraId="08DBB33D" w14:textId="77777777" w:rsidTr="0004443B">
        <w:trPr>
          <w:trHeight w:val="534"/>
        </w:trPr>
        <w:tc>
          <w:tcPr>
            <w:tcW w:w="1444" w:type="dxa"/>
            <w:shd w:val="clear" w:color="auto" w:fill="FF6161"/>
          </w:tcPr>
          <w:p w14:paraId="047AA947" w14:textId="368AD43B" w:rsidR="007123DD" w:rsidRPr="007123DD" w:rsidRDefault="007123DD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40-60 Months</w:t>
            </w:r>
          </w:p>
        </w:tc>
        <w:tc>
          <w:tcPr>
            <w:tcW w:w="1701" w:type="dxa"/>
            <w:shd w:val="clear" w:color="auto" w:fill="FF9B9B"/>
          </w:tcPr>
          <w:p w14:paraId="70BCB73F" w14:textId="06FC9D00" w:rsidR="007123DD" w:rsidRPr="007123DD" w:rsidRDefault="007123DD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Mathematics</w:t>
            </w:r>
          </w:p>
        </w:tc>
        <w:tc>
          <w:tcPr>
            <w:tcW w:w="1703" w:type="dxa"/>
            <w:shd w:val="clear" w:color="auto" w:fill="FFD9D9"/>
          </w:tcPr>
          <w:p w14:paraId="12CEDD68" w14:textId="241FBA01" w:rsidR="007123DD" w:rsidRPr="007123DD" w:rsidRDefault="007123DD" w:rsidP="00DF2A79">
            <w:pPr>
              <w:pStyle w:val="TableParagraph"/>
              <w:ind w:left="118" w:right="342"/>
              <w:rPr>
                <w:rFonts w:ascii="SassoonPrimaryInfant" w:hAnsi="SassoonPrimaryInfant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Numbers</w:t>
            </w:r>
          </w:p>
        </w:tc>
        <w:tc>
          <w:tcPr>
            <w:tcW w:w="5907" w:type="dxa"/>
          </w:tcPr>
          <w:p w14:paraId="25109974" w14:textId="702F8A42" w:rsidR="007123DD" w:rsidRPr="007123DD" w:rsidRDefault="007123DD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use</w:t>
            </w:r>
            <w:r w:rsidRPr="007123D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the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language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pacing w:val="-3"/>
                <w:sz w:val="20"/>
              </w:rPr>
              <w:t>‘more’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‘fewer’</w:t>
            </w:r>
            <w:r w:rsidRPr="007123D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compare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two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sets of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objects.</w:t>
            </w:r>
          </w:p>
        </w:tc>
      </w:tr>
      <w:tr w:rsidR="007123DD" w14:paraId="03B54E80" w14:textId="77777777" w:rsidTr="0004443B">
        <w:trPr>
          <w:trHeight w:val="534"/>
        </w:trPr>
        <w:tc>
          <w:tcPr>
            <w:tcW w:w="1444" w:type="dxa"/>
            <w:shd w:val="clear" w:color="auto" w:fill="FF6161"/>
          </w:tcPr>
          <w:p w14:paraId="7D58FF84" w14:textId="6AD7F445" w:rsidR="007123DD" w:rsidRPr="007123DD" w:rsidRDefault="007123DD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ELG</w:t>
            </w:r>
          </w:p>
        </w:tc>
        <w:tc>
          <w:tcPr>
            <w:tcW w:w="1701" w:type="dxa"/>
            <w:shd w:val="clear" w:color="auto" w:fill="FF9B9B"/>
          </w:tcPr>
          <w:p w14:paraId="5A4F6370" w14:textId="79C2E34A" w:rsidR="007123DD" w:rsidRPr="007123DD" w:rsidRDefault="007123DD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Mathematics</w:t>
            </w:r>
          </w:p>
        </w:tc>
        <w:tc>
          <w:tcPr>
            <w:tcW w:w="1703" w:type="dxa"/>
            <w:shd w:val="clear" w:color="auto" w:fill="FFD9D9"/>
          </w:tcPr>
          <w:p w14:paraId="32A69C86" w14:textId="44968133" w:rsidR="007123DD" w:rsidRPr="007123DD" w:rsidRDefault="007123DD" w:rsidP="00DF2A79">
            <w:pPr>
              <w:pStyle w:val="TableParagraph"/>
              <w:ind w:left="118" w:right="342"/>
              <w:rPr>
                <w:rFonts w:ascii="SassoonPrimaryInfant" w:hAnsi="SassoonPrimaryInfant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Numbers</w:t>
            </w:r>
          </w:p>
        </w:tc>
        <w:tc>
          <w:tcPr>
            <w:tcW w:w="5907" w:type="dxa"/>
          </w:tcPr>
          <w:p w14:paraId="3CCF9C8B" w14:textId="5CE749FB" w:rsidR="007123DD" w:rsidRPr="007123DD" w:rsidRDefault="007123DD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place</w:t>
            </w:r>
            <w:r w:rsidRPr="007123D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numbers</w:t>
            </w:r>
            <w:r w:rsidRPr="007123D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one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7123D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20</w:t>
            </w:r>
            <w:r w:rsidRPr="007123D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7123D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pacing w:val="-3"/>
                <w:sz w:val="20"/>
              </w:rPr>
              <w:t>order.</w:t>
            </w:r>
          </w:p>
        </w:tc>
      </w:tr>
      <w:tr w:rsidR="007123DD" w14:paraId="51D84D8D" w14:textId="77777777" w:rsidTr="007123DD">
        <w:trPr>
          <w:trHeight w:val="333"/>
        </w:trPr>
        <w:tc>
          <w:tcPr>
            <w:tcW w:w="10755" w:type="dxa"/>
            <w:gridSpan w:val="4"/>
            <w:shd w:val="clear" w:color="auto" w:fill="FF5757"/>
          </w:tcPr>
          <w:p w14:paraId="0FE15075" w14:textId="3FF7E693" w:rsidR="007123DD" w:rsidRPr="007123DD" w:rsidRDefault="007123DD" w:rsidP="007123DD">
            <w:pPr>
              <w:pStyle w:val="TableParagraph"/>
              <w:tabs>
                <w:tab w:val="left" w:pos="284"/>
              </w:tabs>
              <w:spacing w:before="87" w:line="268" w:lineRule="auto"/>
              <w:ind w:left="0" w:right="416"/>
              <w:rPr>
                <w:rFonts w:ascii="SassoonPrimaryInfant" w:hAnsi="SassoonPrimaryInfant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b/>
                <w:sz w:val="20"/>
              </w:rPr>
              <w:t>Understanding Place Value</w:t>
            </w:r>
          </w:p>
        </w:tc>
      </w:tr>
      <w:tr w:rsidR="007123DD" w14:paraId="0659F626" w14:textId="77777777" w:rsidTr="0004443B">
        <w:trPr>
          <w:trHeight w:val="534"/>
        </w:trPr>
        <w:tc>
          <w:tcPr>
            <w:tcW w:w="1444" w:type="dxa"/>
            <w:shd w:val="clear" w:color="auto" w:fill="FF6161"/>
          </w:tcPr>
          <w:p w14:paraId="14EDB7B3" w14:textId="38B9A691" w:rsidR="007123DD" w:rsidRPr="007123DD" w:rsidRDefault="007123DD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30-50 Months</w:t>
            </w:r>
          </w:p>
        </w:tc>
        <w:tc>
          <w:tcPr>
            <w:tcW w:w="1701" w:type="dxa"/>
            <w:shd w:val="clear" w:color="auto" w:fill="FF9B9B"/>
          </w:tcPr>
          <w:p w14:paraId="7EAD1D39" w14:textId="4537CC09" w:rsidR="007123DD" w:rsidRPr="007123DD" w:rsidRDefault="007123DD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Mathematics</w:t>
            </w:r>
          </w:p>
        </w:tc>
        <w:tc>
          <w:tcPr>
            <w:tcW w:w="1703" w:type="dxa"/>
            <w:shd w:val="clear" w:color="auto" w:fill="FFD9D9"/>
          </w:tcPr>
          <w:p w14:paraId="524713AF" w14:textId="089B5A6D" w:rsidR="007123DD" w:rsidRPr="007123DD" w:rsidRDefault="007123DD" w:rsidP="00DF2A79">
            <w:pPr>
              <w:pStyle w:val="TableParagraph"/>
              <w:ind w:left="118" w:right="342"/>
              <w:rPr>
                <w:rFonts w:ascii="SassoonPrimaryInfant" w:hAnsi="SassoonPrimaryInfant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Numbers</w:t>
            </w:r>
          </w:p>
        </w:tc>
        <w:tc>
          <w:tcPr>
            <w:tcW w:w="5907" w:type="dxa"/>
          </w:tcPr>
          <w:p w14:paraId="0BCB03B5" w14:textId="4AE8C351" w:rsidR="007123DD" w:rsidRPr="007123DD" w:rsidRDefault="007123DD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7123D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show</w:t>
            </w:r>
            <w:r w:rsidRPr="007123D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curiosity</w:t>
            </w:r>
            <w:r w:rsidRPr="007123DD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about</w:t>
            </w:r>
            <w:r w:rsidRPr="007123D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numbers</w:t>
            </w:r>
            <w:r w:rsidRPr="007123D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by</w:t>
            </w:r>
            <w:r w:rsidRPr="007123D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offering</w:t>
            </w:r>
            <w:r w:rsidRPr="007123D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comments</w:t>
            </w:r>
            <w:r w:rsidRPr="007123D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or asking</w:t>
            </w:r>
            <w:r w:rsidRPr="007123D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questions.</w:t>
            </w:r>
          </w:p>
        </w:tc>
      </w:tr>
      <w:tr w:rsidR="007123DD" w14:paraId="50689AF2" w14:textId="77777777" w:rsidTr="007123DD">
        <w:trPr>
          <w:trHeight w:val="277"/>
        </w:trPr>
        <w:tc>
          <w:tcPr>
            <w:tcW w:w="10755" w:type="dxa"/>
            <w:gridSpan w:val="4"/>
            <w:shd w:val="clear" w:color="auto" w:fill="FF5757"/>
          </w:tcPr>
          <w:p w14:paraId="7F6E9575" w14:textId="7426ED8B" w:rsidR="007123DD" w:rsidRPr="007123DD" w:rsidRDefault="007123DD" w:rsidP="007123DD">
            <w:pPr>
              <w:pStyle w:val="TableParagraph"/>
              <w:tabs>
                <w:tab w:val="left" w:pos="284"/>
              </w:tabs>
              <w:spacing w:before="87" w:line="268" w:lineRule="auto"/>
              <w:ind w:left="0" w:right="416"/>
              <w:rPr>
                <w:rFonts w:ascii="SassoonPrimaryInfant" w:hAnsi="SassoonPrimaryInfant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b/>
                <w:sz w:val="20"/>
              </w:rPr>
              <w:t>Problem Solving</w:t>
            </w:r>
          </w:p>
        </w:tc>
      </w:tr>
      <w:tr w:rsidR="007123DD" w14:paraId="0E191BFF" w14:textId="77777777" w:rsidTr="0004443B">
        <w:trPr>
          <w:trHeight w:val="534"/>
        </w:trPr>
        <w:tc>
          <w:tcPr>
            <w:tcW w:w="1444" w:type="dxa"/>
            <w:shd w:val="clear" w:color="auto" w:fill="FF6161"/>
          </w:tcPr>
          <w:p w14:paraId="4F782FBD" w14:textId="7799725C" w:rsidR="007123DD" w:rsidRPr="007123DD" w:rsidRDefault="007123DD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30-50 Months</w:t>
            </w:r>
          </w:p>
        </w:tc>
        <w:tc>
          <w:tcPr>
            <w:tcW w:w="1701" w:type="dxa"/>
            <w:shd w:val="clear" w:color="auto" w:fill="FF9B9B"/>
          </w:tcPr>
          <w:p w14:paraId="50CC524E" w14:textId="54C53C2A" w:rsidR="007123DD" w:rsidRPr="007123DD" w:rsidRDefault="007123DD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Mathematics</w:t>
            </w:r>
          </w:p>
        </w:tc>
        <w:tc>
          <w:tcPr>
            <w:tcW w:w="1703" w:type="dxa"/>
            <w:shd w:val="clear" w:color="auto" w:fill="FFD9D9"/>
          </w:tcPr>
          <w:p w14:paraId="497E62B6" w14:textId="2DA20421" w:rsidR="007123DD" w:rsidRPr="007123DD" w:rsidRDefault="007123DD" w:rsidP="00DF2A79">
            <w:pPr>
              <w:pStyle w:val="TableParagraph"/>
              <w:ind w:left="118" w:right="342"/>
              <w:rPr>
                <w:rFonts w:ascii="SassoonPrimaryInfant" w:hAnsi="SassoonPrimaryInfant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Numbers</w:t>
            </w:r>
          </w:p>
        </w:tc>
        <w:tc>
          <w:tcPr>
            <w:tcW w:w="5907" w:type="dxa"/>
          </w:tcPr>
          <w:p w14:paraId="109DBAEF" w14:textId="3B853CE8" w:rsidR="007123DD" w:rsidRPr="007123DD" w:rsidRDefault="007123DD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show</w:t>
            </w:r>
            <w:r w:rsidRPr="007123D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an</w:t>
            </w:r>
            <w:r w:rsidRPr="007123D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interest</w:t>
            </w:r>
            <w:r w:rsidRPr="007123D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7123D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number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problems.</w:t>
            </w:r>
          </w:p>
        </w:tc>
      </w:tr>
      <w:tr w:rsidR="007123DD" w14:paraId="46901836" w14:textId="77777777" w:rsidTr="0004443B">
        <w:trPr>
          <w:trHeight w:val="534"/>
        </w:trPr>
        <w:tc>
          <w:tcPr>
            <w:tcW w:w="1444" w:type="dxa"/>
            <w:shd w:val="clear" w:color="auto" w:fill="FF6161"/>
          </w:tcPr>
          <w:p w14:paraId="78EE6D11" w14:textId="017E5EBC" w:rsidR="007123DD" w:rsidRPr="007123DD" w:rsidRDefault="007123DD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40-60 Months</w:t>
            </w:r>
          </w:p>
        </w:tc>
        <w:tc>
          <w:tcPr>
            <w:tcW w:w="1701" w:type="dxa"/>
            <w:shd w:val="clear" w:color="auto" w:fill="FF9B9B"/>
          </w:tcPr>
          <w:p w14:paraId="6DDB21B4" w14:textId="68050C97" w:rsidR="007123DD" w:rsidRPr="007123DD" w:rsidRDefault="007123DD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Mathematics</w:t>
            </w:r>
          </w:p>
        </w:tc>
        <w:tc>
          <w:tcPr>
            <w:tcW w:w="1703" w:type="dxa"/>
            <w:shd w:val="clear" w:color="auto" w:fill="FFD9D9"/>
          </w:tcPr>
          <w:p w14:paraId="0AA8F267" w14:textId="24C0E2D6" w:rsidR="007123DD" w:rsidRPr="007123DD" w:rsidRDefault="007123DD" w:rsidP="00DF2A79">
            <w:pPr>
              <w:pStyle w:val="TableParagraph"/>
              <w:ind w:left="118" w:right="342"/>
              <w:rPr>
                <w:rFonts w:ascii="SassoonPrimaryInfant" w:hAnsi="SassoonPrimaryInfant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Numbers</w:t>
            </w:r>
          </w:p>
        </w:tc>
        <w:tc>
          <w:tcPr>
            <w:tcW w:w="5907" w:type="dxa"/>
          </w:tcPr>
          <w:p w14:paraId="0E67FE36" w14:textId="16CAF2DA" w:rsidR="007123DD" w:rsidRPr="007123DD" w:rsidRDefault="007123DD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7123DD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begin</w:t>
            </w:r>
            <w:r w:rsidRPr="007123DD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7123DD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identify</w:t>
            </w:r>
            <w:r w:rsidRPr="007123DD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own</w:t>
            </w:r>
            <w:r w:rsidRPr="007123DD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mathematical</w:t>
            </w:r>
            <w:r w:rsidRPr="007123DD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problems</w:t>
            </w:r>
            <w:r w:rsidRPr="007123DD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based</w:t>
            </w:r>
            <w:r w:rsidRPr="007123DD">
              <w:rPr>
                <w:rFonts w:ascii="SassoonPrimaryInfant" w:hAnsi="SassoonPrimaryInfant"/>
                <w:color w:val="231F20"/>
                <w:spacing w:val="-15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on</w:t>
            </w:r>
            <w:r w:rsidRPr="007123DD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own interests and</w:t>
            </w:r>
            <w:r w:rsidRPr="007123DD">
              <w:rPr>
                <w:rFonts w:ascii="SassoonPrimaryInfant" w:hAnsi="SassoonPrimaryInfant"/>
                <w:color w:val="231F20"/>
                <w:spacing w:val="-22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fascinations.</w:t>
            </w:r>
          </w:p>
        </w:tc>
      </w:tr>
      <w:tr w:rsidR="007123DD" w14:paraId="6135CE8F" w14:textId="77777777" w:rsidTr="007123DD">
        <w:trPr>
          <w:trHeight w:val="370"/>
        </w:trPr>
        <w:tc>
          <w:tcPr>
            <w:tcW w:w="10755" w:type="dxa"/>
            <w:gridSpan w:val="4"/>
            <w:shd w:val="clear" w:color="auto" w:fill="FF0000"/>
          </w:tcPr>
          <w:p w14:paraId="40E30B50" w14:textId="32975B0E" w:rsidR="007123DD" w:rsidRPr="007123DD" w:rsidRDefault="007123DD" w:rsidP="007123DD">
            <w:pPr>
              <w:pStyle w:val="TableParagraph"/>
              <w:tabs>
                <w:tab w:val="left" w:pos="284"/>
              </w:tabs>
              <w:spacing w:before="87" w:line="268" w:lineRule="auto"/>
              <w:ind w:left="0" w:right="416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b/>
                <w:sz w:val="20"/>
              </w:rPr>
              <w:t>Addition and Subtraction</w:t>
            </w:r>
          </w:p>
        </w:tc>
      </w:tr>
      <w:tr w:rsidR="007123DD" w14:paraId="6F77679E" w14:textId="77777777" w:rsidTr="007123DD">
        <w:trPr>
          <w:trHeight w:val="262"/>
        </w:trPr>
        <w:tc>
          <w:tcPr>
            <w:tcW w:w="10755" w:type="dxa"/>
            <w:gridSpan w:val="4"/>
            <w:shd w:val="clear" w:color="auto" w:fill="FF5757"/>
          </w:tcPr>
          <w:p w14:paraId="00203AAB" w14:textId="6C3568C4" w:rsidR="007123DD" w:rsidRPr="007123DD" w:rsidRDefault="007123DD" w:rsidP="007123DD">
            <w:pPr>
              <w:pStyle w:val="TableParagraph"/>
              <w:tabs>
                <w:tab w:val="left" w:pos="284"/>
              </w:tabs>
              <w:spacing w:before="87" w:line="268" w:lineRule="auto"/>
              <w:ind w:left="0" w:right="416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b/>
                <w:sz w:val="20"/>
              </w:rPr>
              <w:t>Mental Calculations</w:t>
            </w:r>
          </w:p>
        </w:tc>
      </w:tr>
      <w:tr w:rsidR="007123DD" w14:paraId="060D6313" w14:textId="77777777" w:rsidTr="0004443B">
        <w:trPr>
          <w:trHeight w:val="534"/>
        </w:trPr>
        <w:tc>
          <w:tcPr>
            <w:tcW w:w="1444" w:type="dxa"/>
            <w:shd w:val="clear" w:color="auto" w:fill="FF6161"/>
          </w:tcPr>
          <w:p w14:paraId="5515481C" w14:textId="486EB8A3" w:rsidR="007123DD" w:rsidRPr="007123DD" w:rsidRDefault="007123DD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40-60 Months</w:t>
            </w:r>
          </w:p>
        </w:tc>
        <w:tc>
          <w:tcPr>
            <w:tcW w:w="1701" w:type="dxa"/>
            <w:shd w:val="clear" w:color="auto" w:fill="FF9B9B"/>
          </w:tcPr>
          <w:p w14:paraId="2C7C49F7" w14:textId="5AAE25DF" w:rsidR="007123DD" w:rsidRPr="007123DD" w:rsidRDefault="007123DD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Mathematics</w:t>
            </w:r>
          </w:p>
        </w:tc>
        <w:tc>
          <w:tcPr>
            <w:tcW w:w="1703" w:type="dxa"/>
            <w:shd w:val="clear" w:color="auto" w:fill="FFD9D9"/>
          </w:tcPr>
          <w:p w14:paraId="372E62DF" w14:textId="65EFC1FD" w:rsidR="007123DD" w:rsidRPr="007123DD" w:rsidRDefault="007123DD" w:rsidP="00DF2A79">
            <w:pPr>
              <w:pStyle w:val="TableParagraph"/>
              <w:ind w:left="118" w:right="342"/>
              <w:rPr>
                <w:rFonts w:ascii="SassoonPrimaryInfant" w:hAnsi="SassoonPrimaryInfant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Numbers</w:t>
            </w:r>
          </w:p>
        </w:tc>
        <w:tc>
          <w:tcPr>
            <w:tcW w:w="5907" w:type="dxa"/>
          </w:tcPr>
          <w:p w14:paraId="39F1E8EB" w14:textId="77777777" w:rsidR="007123DD" w:rsidRPr="007123DD" w:rsidRDefault="007123DD" w:rsidP="007123DD">
            <w:pPr>
              <w:pStyle w:val="TableParagraph"/>
              <w:numPr>
                <w:ilvl w:val="0"/>
                <w:numId w:val="30"/>
              </w:numPr>
              <w:tabs>
                <w:tab w:val="left" w:pos="284"/>
              </w:tabs>
              <w:ind w:hanging="170"/>
              <w:rPr>
                <w:rFonts w:ascii="SassoonPrimaryInfant" w:hAnsi="SassoonPrimaryInfant"/>
                <w:sz w:val="20"/>
              </w:rPr>
            </w:pPr>
            <w:r w:rsidRPr="007123DD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7123D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find</w:t>
            </w:r>
            <w:r w:rsidRPr="007123D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the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total</w:t>
            </w:r>
            <w:r w:rsidRPr="007123D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items</w:t>
            </w:r>
            <w:r w:rsidRPr="007123D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two</w:t>
            </w:r>
            <w:r w:rsidRPr="007123D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groups</w:t>
            </w:r>
            <w:r w:rsidRPr="007123D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by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counting</w:t>
            </w:r>
            <w:r w:rsidRPr="007123D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all</w:t>
            </w:r>
            <w:r w:rsidRPr="007123D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7123D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them.</w:t>
            </w:r>
          </w:p>
          <w:p w14:paraId="0993CC32" w14:textId="10814954" w:rsidR="007123DD" w:rsidRPr="007123DD" w:rsidRDefault="007123DD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7123D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begin</w:t>
            </w:r>
            <w:r w:rsidRPr="007123D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7123D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use</w:t>
            </w:r>
            <w:r w:rsidRPr="007123DD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the</w:t>
            </w:r>
            <w:r w:rsidRPr="007123D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vocabulary</w:t>
            </w:r>
            <w:r w:rsidRPr="007123D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involved</w:t>
            </w:r>
            <w:r w:rsidRPr="007123D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7123D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adding</w:t>
            </w:r>
            <w:r w:rsidRPr="007123DD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and subtracting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practical</w:t>
            </w:r>
            <w:r w:rsidRPr="007123D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activities</w:t>
            </w:r>
            <w:r w:rsidRPr="007123DD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7123D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discussion.</w:t>
            </w:r>
          </w:p>
        </w:tc>
      </w:tr>
      <w:tr w:rsidR="007123DD" w14:paraId="2D510DB9" w14:textId="77777777" w:rsidTr="0004443B">
        <w:trPr>
          <w:trHeight w:val="534"/>
        </w:trPr>
        <w:tc>
          <w:tcPr>
            <w:tcW w:w="1444" w:type="dxa"/>
            <w:shd w:val="clear" w:color="auto" w:fill="FF6161"/>
          </w:tcPr>
          <w:p w14:paraId="08680514" w14:textId="4AE6D9B5" w:rsidR="007123DD" w:rsidRPr="007123DD" w:rsidRDefault="007123DD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ELG</w:t>
            </w:r>
          </w:p>
        </w:tc>
        <w:tc>
          <w:tcPr>
            <w:tcW w:w="1701" w:type="dxa"/>
            <w:shd w:val="clear" w:color="auto" w:fill="FF9B9B"/>
          </w:tcPr>
          <w:p w14:paraId="19978970" w14:textId="153AC574" w:rsidR="007123DD" w:rsidRPr="007123DD" w:rsidRDefault="007123DD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Mathematics</w:t>
            </w:r>
          </w:p>
        </w:tc>
        <w:tc>
          <w:tcPr>
            <w:tcW w:w="1703" w:type="dxa"/>
            <w:shd w:val="clear" w:color="auto" w:fill="FFD9D9"/>
          </w:tcPr>
          <w:p w14:paraId="658057DD" w14:textId="0AB5BEAC" w:rsidR="007123DD" w:rsidRPr="007123DD" w:rsidRDefault="007123DD" w:rsidP="00DF2A79">
            <w:pPr>
              <w:pStyle w:val="TableParagraph"/>
              <w:ind w:left="118" w:right="342"/>
              <w:rPr>
                <w:rFonts w:ascii="SassoonPrimaryInfant" w:hAnsi="SassoonPrimaryInfant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Numbers</w:t>
            </w:r>
          </w:p>
        </w:tc>
        <w:tc>
          <w:tcPr>
            <w:tcW w:w="5907" w:type="dxa"/>
          </w:tcPr>
          <w:p w14:paraId="7960838E" w14:textId="77777777" w:rsidR="007123DD" w:rsidRPr="007123DD" w:rsidRDefault="007123DD" w:rsidP="007123DD">
            <w:pPr>
              <w:pStyle w:val="TableParagraph"/>
              <w:numPr>
                <w:ilvl w:val="0"/>
                <w:numId w:val="31"/>
              </w:numPr>
              <w:tabs>
                <w:tab w:val="left" w:pos="284"/>
              </w:tabs>
              <w:ind w:hanging="170"/>
              <w:rPr>
                <w:rFonts w:ascii="SassoonPrimaryInfant" w:hAnsi="SassoonPrimaryInfant"/>
                <w:sz w:val="20"/>
              </w:rPr>
            </w:pPr>
            <w:r w:rsidRPr="007123DD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add</w:t>
            </w:r>
            <w:r w:rsidRPr="007123D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subtract</w:t>
            </w:r>
            <w:r w:rsidRPr="007123D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two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single-digit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numbers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7123D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count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on</w:t>
            </w:r>
          </w:p>
          <w:p w14:paraId="07B7B2BF" w14:textId="06A3CBD6" w:rsidR="007123DD" w:rsidRPr="007123DD" w:rsidRDefault="007123DD" w:rsidP="007123DD">
            <w:pPr>
              <w:pStyle w:val="TableParagraph"/>
              <w:tabs>
                <w:tab w:val="left" w:pos="284"/>
              </w:tabs>
              <w:spacing w:before="87" w:line="268" w:lineRule="auto"/>
              <w:ind w:left="284" w:right="416"/>
              <w:rPr>
                <w:rFonts w:ascii="SassoonPrimaryInfant" w:hAnsi="SassoonPrimaryInfant"/>
                <w:sz w:val="20"/>
                <w:szCs w:val="20"/>
              </w:rPr>
            </w:pPr>
            <w:proofErr w:type="gramStart"/>
            <w:r w:rsidRPr="007123DD">
              <w:rPr>
                <w:rFonts w:ascii="SassoonPrimaryInfant" w:hAnsi="SassoonPrimaryInfant"/>
                <w:color w:val="231F20"/>
                <w:sz w:val="20"/>
              </w:rPr>
              <w:t>back</w:t>
            </w:r>
            <w:proofErr w:type="gramEnd"/>
            <w:r w:rsidRPr="007123DD">
              <w:rPr>
                <w:rFonts w:ascii="SassoonPrimaryInfant" w:hAnsi="SassoonPrimaryInfant"/>
                <w:color w:val="231F20"/>
                <w:sz w:val="20"/>
              </w:rPr>
              <w:t xml:space="preserve"> to find the answer using quantities and objects.</w:t>
            </w:r>
          </w:p>
        </w:tc>
      </w:tr>
      <w:tr w:rsidR="007123DD" w14:paraId="213ABB8E" w14:textId="77777777" w:rsidTr="007123DD">
        <w:trPr>
          <w:trHeight w:val="193"/>
        </w:trPr>
        <w:tc>
          <w:tcPr>
            <w:tcW w:w="10755" w:type="dxa"/>
            <w:gridSpan w:val="4"/>
            <w:shd w:val="clear" w:color="auto" w:fill="FF5757"/>
          </w:tcPr>
          <w:p w14:paraId="58CF3BEC" w14:textId="598C9693" w:rsidR="007123DD" w:rsidRPr="007123DD" w:rsidRDefault="007123DD" w:rsidP="007123DD">
            <w:pPr>
              <w:pStyle w:val="TableParagraph"/>
              <w:tabs>
                <w:tab w:val="left" w:pos="284"/>
              </w:tabs>
              <w:spacing w:before="87" w:line="268" w:lineRule="auto"/>
              <w:ind w:left="0" w:right="416"/>
              <w:rPr>
                <w:rFonts w:ascii="SassoonPrimaryInfant" w:hAnsi="SassoonPrimaryInfant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b/>
                <w:sz w:val="20"/>
              </w:rPr>
              <w:t>Problem Solving</w:t>
            </w:r>
          </w:p>
        </w:tc>
      </w:tr>
      <w:tr w:rsidR="007123DD" w14:paraId="3980A1DD" w14:textId="77777777" w:rsidTr="0004443B">
        <w:trPr>
          <w:trHeight w:val="534"/>
        </w:trPr>
        <w:tc>
          <w:tcPr>
            <w:tcW w:w="1444" w:type="dxa"/>
            <w:shd w:val="clear" w:color="auto" w:fill="FF6161"/>
          </w:tcPr>
          <w:p w14:paraId="6DBF4CE5" w14:textId="48EBEE5F" w:rsidR="007123DD" w:rsidRPr="0004443B" w:rsidRDefault="007123DD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30-50 Months</w:t>
            </w:r>
          </w:p>
        </w:tc>
        <w:tc>
          <w:tcPr>
            <w:tcW w:w="1701" w:type="dxa"/>
            <w:shd w:val="clear" w:color="auto" w:fill="FF9B9B"/>
          </w:tcPr>
          <w:p w14:paraId="5EF5E7FF" w14:textId="1E2498F1" w:rsidR="007123DD" w:rsidRPr="0004443B" w:rsidRDefault="007123DD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Mathematics</w:t>
            </w:r>
          </w:p>
        </w:tc>
        <w:tc>
          <w:tcPr>
            <w:tcW w:w="1703" w:type="dxa"/>
            <w:shd w:val="clear" w:color="auto" w:fill="FFD9D9"/>
          </w:tcPr>
          <w:p w14:paraId="1AD216C1" w14:textId="7D0C14A3" w:rsidR="007123DD" w:rsidRPr="0004443B" w:rsidRDefault="007123DD" w:rsidP="00DF2A79">
            <w:pPr>
              <w:pStyle w:val="TableParagraph"/>
              <w:ind w:left="118" w:right="342"/>
              <w:rPr>
                <w:rFonts w:ascii="SassoonPrimaryInfant" w:hAnsi="SassoonPrimaryInfant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Numbers</w:t>
            </w:r>
          </w:p>
        </w:tc>
        <w:tc>
          <w:tcPr>
            <w:tcW w:w="5907" w:type="dxa"/>
          </w:tcPr>
          <w:p w14:paraId="08BF99EC" w14:textId="5380AF2B" w:rsidR="007123DD" w:rsidRPr="0004443B" w:rsidRDefault="007123DD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show</w:t>
            </w:r>
            <w:r w:rsidRPr="007123D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an</w:t>
            </w:r>
            <w:r w:rsidRPr="007123D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interest</w:t>
            </w:r>
            <w:r w:rsidRPr="007123D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7123DD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number</w:t>
            </w:r>
            <w:r w:rsidRPr="007123DD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problems.</w:t>
            </w:r>
          </w:p>
        </w:tc>
      </w:tr>
      <w:tr w:rsidR="007123DD" w14:paraId="0B61E614" w14:textId="77777777" w:rsidTr="0004443B">
        <w:trPr>
          <w:trHeight w:val="534"/>
        </w:trPr>
        <w:tc>
          <w:tcPr>
            <w:tcW w:w="1444" w:type="dxa"/>
            <w:shd w:val="clear" w:color="auto" w:fill="FF6161"/>
          </w:tcPr>
          <w:p w14:paraId="17EC791A" w14:textId="0ACCEB80" w:rsidR="007123DD" w:rsidRPr="0004443B" w:rsidRDefault="007123DD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40-60 Months</w:t>
            </w:r>
          </w:p>
        </w:tc>
        <w:tc>
          <w:tcPr>
            <w:tcW w:w="1701" w:type="dxa"/>
            <w:shd w:val="clear" w:color="auto" w:fill="FF9B9B"/>
          </w:tcPr>
          <w:p w14:paraId="65EE8FB8" w14:textId="72735009" w:rsidR="007123DD" w:rsidRPr="0004443B" w:rsidRDefault="007123DD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Mathematics</w:t>
            </w:r>
          </w:p>
        </w:tc>
        <w:tc>
          <w:tcPr>
            <w:tcW w:w="1703" w:type="dxa"/>
            <w:shd w:val="clear" w:color="auto" w:fill="FFD9D9"/>
          </w:tcPr>
          <w:p w14:paraId="0C0C654E" w14:textId="4CD24E7F" w:rsidR="007123DD" w:rsidRPr="0004443B" w:rsidRDefault="007123DD" w:rsidP="00DF2A79">
            <w:pPr>
              <w:pStyle w:val="TableParagraph"/>
              <w:ind w:left="118" w:right="342"/>
              <w:rPr>
                <w:rFonts w:ascii="SassoonPrimaryInfant" w:hAnsi="SassoonPrimaryInfant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z w:val="20"/>
              </w:rPr>
              <w:t>Numbers</w:t>
            </w:r>
          </w:p>
        </w:tc>
        <w:tc>
          <w:tcPr>
            <w:tcW w:w="5907" w:type="dxa"/>
          </w:tcPr>
          <w:p w14:paraId="5297248C" w14:textId="3B1A4743" w:rsidR="007123DD" w:rsidRPr="0004443B" w:rsidRDefault="007123DD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sz w:val="20"/>
                <w:szCs w:val="20"/>
              </w:rPr>
            </w:pPr>
            <w:r w:rsidRPr="007123DD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7123DD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begin</w:t>
            </w:r>
            <w:r w:rsidRPr="007123DD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7123DD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identify</w:t>
            </w:r>
            <w:r w:rsidRPr="007123DD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own</w:t>
            </w:r>
            <w:r w:rsidRPr="007123DD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mathematical</w:t>
            </w:r>
            <w:r w:rsidRPr="007123DD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problems</w:t>
            </w:r>
            <w:r w:rsidRPr="007123DD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based</w:t>
            </w:r>
            <w:r w:rsidRPr="007123DD">
              <w:rPr>
                <w:rFonts w:ascii="SassoonPrimaryInfant" w:hAnsi="SassoonPrimaryInfant"/>
                <w:color w:val="231F20"/>
                <w:spacing w:val="-15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on</w:t>
            </w:r>
            <w:r w:rsidRPr="007123DD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own interests and</w:t>
            </w:r>
            <w:r w:rsidRPr="007123DD">
              <w:rPr>
                <w:rFonts w:ascii="SassoonPrimaryInfant" w:hAnsi="SassoonPrimaryInfant"/>
                <w:color w:val="231F20"/>
                <w:spacing w:val="-22"/>
                <w:sz w:val="20"/>
              </w:rPr>
              <w:t xml:space="preserve"> </w:t>
            </w:r>
            <w:r w:rsidRPr="007123DD">
              <w:rPr>
                <w:rFonts w:ascii="SassoonPrimaryInfant" w:hAnsi="SassoonPrimaryInfant"/>
                <w:color w:val="231F20"/>
                <w:sz w:val="20"/>
              </w:rPr>
              <w:t>fascinations.</w:t>
            </w:r>
          </w:p>
        </w:tc>
      </w:tr>
      <w:tr w:rsidR="007123DD" w14:paraId="58FB4770" w14:textId="77777777" w:rsidTr="0004443B">
        <w:trPr>
          <w:trHeight w:val="534"/>
        </w:trPr>
        <w:tc>
          <w:tcPr>
            <w:tcW w:w="1444" w:type="dxa"/>
            <w:shd w:val="clear" w:color="auto" w:fill="FF6161"/>
          </w:tcPr>
          <w:p w14:paraId="0492B0FF" w14:textId="06EF39BF" w:rsidR="007123DD" w:rsidRPr="00F541EA" w:rsidRDefault="007123DD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F541EA">
              <w:rPr>
                <w:rFonts w:ascii="SassoonPrimaryInfant" w:hAnsi="SassoonPrimaryInfant"/>
                <w:color w:val="231F20"/>
                <w:sz w:val="20"/>
              </w:rPr>
              <w:t>ELG</w:t>
            </w:r>
          </w:p>
        </w:tc>
        <w:tc>
          <w:tcPr>
            <w:tcW w:w="1701" w:type="dxa"/>
            <w:shd w:val="clear" w:color="auto" w:fill="FF9B9B"/>
          </w:tcPr>
          <w:p w14:paraId="0A9CEC53" w14:textId="228706AA" w:rsidR="007123DD" w:rsidRPr="00F541EA" w:rsidRDefault="007123DD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F541EA">
              <w:rPr>
                <w:rFonts w:ascii="SassoonPrimaryInfant" w:hAnsi="SassoonPrimaryInfant"/>
                <w:color w:val="231F20"/>
                <w:sz w:val="20"/>
              </w:rPr>
              <w:t>Mathematics</w:t>
            </w:r>
          </w:p>
        </w:tc>
        <w:tc>
          <w:tcPr>
            <w:tcW w:w="1703" w:type="dxa"/>
            <w:shd w:val="clear" w:color="auto" w:fill="FFD9D9"/>
          </w:tcPr>
          <w:p w14:paraId="4122DCC8" w14:textId="31177D07" w:rsidR="007123DD" w:rsidRPr="00F541EA" w:rsidRDefault="007123DD" w:rsidP="00DF2A79">
            <w:pPr>
              <w:pStyle w:val="TableParagraph"/>
              <w:ind w:left="118" w:right="342"/>
              <w:rPr>
                <w:rFonts w:ascii="SassoonPrimaryInfant" w:hAnsi="SassoonPrimaryInfant"/>
                <w:sz w:val="20"/>
                <w:szCs w:val="20"/>
              </w:rPr>
            </w:pPr>
            <w:r w:rsidRPr="00F541EA">
              <w:rPr>
                <w:rFonts w:ascii="SassoonPrimaryInfant" w:hAnsi="SassoonPrimaryInfant"/>
                <w:color w:val="231F20"/>
                <w:sz w:val="20"/>
              </w:rPr>
              <w:t>Numbers</w:t>
            </w:r>
          </w:p>
        </w:tc>
        <w:tc>
          <w:tcPr>
            <w:tcW w:w="5907" w:type="dxa"/>
          </w:tcPr>
          <w:p w14:paraId="717CBA12" w14:textId="6D244424" w:rsidR="007123DD" w:rsidRPr="00F541EA" w:rsidRDefault="007123DD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sz w:val="20"/>
                <w:szCs w:val="20"/>
              </w:rPr>
            </w:pPr>
            <w:r w:rsidRPr="00F541EA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F541EA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F541EA">
              <w:rPr>
                <w:rFonts w:ascii="SassoonPrimaryInfant" w:hAnsi="SassoonPrimaryInfant"/>
                <w:color w:val="231F20"/>
                <w:sz w:val="20"/>
              </w:rPr>
              <w:t>solve</w:t>
            </w:r>
            <w:r w:rsidRPr="00F541EA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F541EA">
              <w:rPr>
                <w:rFonts w:ascii="SassoonPrimaryInfant" w:hAnsi="SassoonPrimaryInfant"/>
                <w:color w:val="231F20"/>
                <w:sz w:val="20"/>
              </w:rPr>
              <w:t>problems,</w:t>
            </w:r>
            <w:r w:rsidRPr="00F541EA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F541EA">
              <w:rPr>
                <w:rFonts w:ascii="SassoonPrimaryInfant" w:hAnsi="SassoonPrimaryInfant"/>
                <w:color w:val="231F20"/>
                <w:sz w:val="20"/>
              </w:rPr>
              <w:t>including</w:t>
            </w:r>
            <w:r w:rsidRPr="00F541EA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F541EA">
              <w:rPr>
                <w:rFonts w:ascii="SassoonPrimaryInfant" w:hAnsi="SassoonPrimaryInfant"/>
                <w:color w:val="231F20"/>
                <w:sz w:val="20"/>
              </w:rPr>
              <w:t>doubling,</w:t>
            </w:r>
            <w:r w:rsidRPr="00F541EA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F541EA">
              <w:rPr>
                <w:rFonts w:ascii="SassoonPrimaryInfant" w:hAnsi="SassoonPrimaryInfant"/>
                <w:color w:val="231F20"/>
                <w:sz w:val="20"/>
              </w:rPr>
              <w:t>halving</w:t>
            </w:r>
            <w:r w:rsidRPr="00F541EA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F541EA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F541EA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F541EA">
              <w:rPr>
                <w:rFonts w:ascii="SassoonPrimaryInfant" w:hAnsi="SassoonPrimaryInfant"/>
                <w:color w:val="231F20"/>
                <w:sz w:val="20"/>
              </w:rPr>
              <w:t>sharing.</w:t>
            </w:r>
          </w:p>
        </w:tc>
      </w:tr>
      <w:tr w:rsidR="005B53FE" w14:paraId="4D662C32" w14:textId="77777777" w:rsidTr="005B53FE">
        <w:trPr>
          <w:trHeight w:val="308"/>
        </w:trPr>
        <w:tc>
          <w:tcPr>
            <w:tcW w:w="10755" w:type="dxa"/>
            <w:gridSpan w:val="4"/>
            <w:shd w:val="clear" w:color="auto" w:fill="FF0000"/>
          </w:tcPr>
          <w:p w14:paraId="1D908C61" w14:textId="4CFBC81A" w:rsidR="005B53FE" w:rsidRPr="005B53FE" w:rsidRDefault="005B53FE" w:rsidP="005B53FE">
            <w:pPr>
              <w:pStyle w:val="TableParagraph"/>
              <w:tabs>
                <w:tab w:val="left" w:pos="284"/>
              </w:tabs>
              <w:spacing w:before="87" w:line="268" w:lineRule="auto"/>
              <w:ind w:left="0" w:right="416"/>
              <w:rPr>
                <w:rFonts w:ascii="SassoonPrimaryInfant" w:hAnsi="SassoonPrimaryInfant"/>
                <w:b/>
                <w:color w:val="231F20"/>
                <w:spacing w:val="-5"/>
                <w:sz w:val="20"/>
              </w:rPr>
            </w:pPr>
            <w:r w:rsidRPr="005B53FE">
              <w:rPr>
                <w:rFonts w:ascii="SassoonPrimaryInfant" w:hAnsi="SassoonPrimaryInfant"/>
                <w:b/>
                <w:color w:val="231F20"/>
                <w:spacing w:val="-5"/>
                <w:sz w:val="20"/>
              </w:rPr>
              <w:t>Shape, Space and Measure</w:t>
            </w:r>
          </w:p>
        </w:tc>
      </w:tr>
      <w:tr w:rsidR="00C455ED" w14:paraId="5AFDB9A3" w14:textId="77777777" w:rsidTr="00C455ED">
        <w:trPr>
          <w:trHeight w:val="342"/>
        </w:trPr>
        <w:tc>
          <w:tcPr>
            <w:tcW w:w="10755" w:type="dxa"/>
            <w:gridSpan w:val="4"/>
            <w:shd w:val="clear" w:color="auto" w:fill="FF6161"/>
          </w:tcPr>
          <w:p w14:paraId="3F131AF3" w14:textId="69B3123D" w:rsidR="00C455ED" w:rsidRPr="00C455ED" w:rsidRDefault="00C455ED" w:rsidP="00C455ED">
            <w:pPr>
              <w:pStyle w:val="TableParagraph"/>
              <w:tabs>
                <w:tab w:val="left" w:pos="284"/>
              </w:tabs>
              <w:spacing w:before="87" w:line="268" w:lineRule="auto"/>
              <w:ind w:left="0" w:right="416"/>
              <w:rPr>
                <w:rFonts w:ascii="SassoonPrimaryInfant" w:hAnsi="SassoonPrimaryInfant"/>
                <w:b/>
                <w:color w:val="231F20"/>
                <w:spacing w:val="-5"/>
                <w:sz w:val="20"/>
              </w:rPr>
            </w:pPr>
            <w:r w:rsidRPr="00C455ED">
              <w:rPr>
                <w:rFonts w:ascii="SassoonPrimaryInfant" w:hAnsi="SassoonPrimaryInfant"/>
                <w:b/>
                <w:color w:val="231F20"/>
                <w:spacing w:val="-5"/>
                <w:sz w:val="20"/>
              </w:rPr>
              <w:t>Shape</w:t>
            </w:r>
            <w:r w:rsidR="00CB7164">
              <w:rPr>
                <w:rFonts w:ascii="SassoonPrimaryInfant" w:hAnsi="SassoonPrimaryInfant"/>
                <w:b/>
                <w:color w:val="231F20"/>
                <w:spacing w:val="-5"/>
                <w:sz w:val="20"/>
              </w:rPr>
              <w:t xml:space="preserve"> – 2D and 3D</w:t>
            </w:r>
          </w:p>
        </w:tc>
      </w:tr>
      <w:tr w:rsidR="00230CF6" w14:paraId="7A884A67" w14:textId="77777777" w:rsidTr="0004443B">
        <w:trPr>
          <w:trHeight w:val="534"/>
        </w:trPr>
        <w:tc>
          <w:tcPr>
            <w:tcW w:w="1444" w:type="dxa"/>
            <w:shd w:val="clear" w:color="auto" w:fill="FF6161"/>
          </w:tcPr>
          <w:p w14:paraId="1D25DF88" w14:textId="35465B91" w:rsidR="00230CF6" w:rsidRPr="00230CF6" w:rsidRDefault="00230CF6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  <w:sz w:val="20"/>
              </w:rPr>
            </w:pPr>
            <w:r w:rsidRPr="00230CF6">
              <w:rPr>
                <w:rFonts w:ascii="SassoonPrimaryInfant" w:hAnsi="SassoonPrimaryInfant"/>
                <w:color w:val="231F20"/>
                <w:sz w:val="20"/>
              </w:rPr>
              <w:lastRenderedPageBreak/>
              <w:t>30-50 Months</w:t>
            </w:r>
          </w:p>
        </w:tc>
        <w:tc>
          <w:tcPr>
            <w:tcW w:w="1701" w:type="dxa"/>
            <w:shd w:val="clear" w:color="auto" w:fill="FF9B9B"/>
          </w:tcPr>
          <w:p w14:paraId="50FD382D" w14:textId="67339FC4" w:rsidR="00230CF6" w:rsidRPr="00230CF6" w:rsidRDefault="00230CF6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</w:rPr>
            </w:pPr>
            <w:r w:rsidRPr="00230CF6">
              <w:rPr>
                <w:rFonts w:ascii="SassoonPrimaryInfant" w:hAnsi="SassoonPrimaryInfant"/>
                <w:color w:val="231F20"/>
                <w:sz w:val="20"/>
              </w:rPr>
              <w:t>Mathematics</w:t>
            </w:r>
          </w:p>
        </w:tc>
        <w:tc>
          <w:tcPr>
            <w:tcW w:w="1703" w:type="dxa"/>
            <w:shd w:val="clear" w:color="auto" w:fill="FFD9D9"/>
          </w:tcPr>
          <w:p w14:paraId="1D60F309" w14:textId="42851717" w:rsidR="00230CF6" w:rsidRPr="00230CF6" w:rsidRDefault="00230CF6" w:rsidP="00DF2A79">
            <w:pPr>
              <w:pStyle w:val="TableParagraph"/>
              <w:ind w:left="118" w:right="342"/>
              <w:rPr>
                <w:rFonts w:ascii="SassoonPrimaryInfant" w:hAnsi="SassoonPrimaryInfant"/>
                <w:color w:val="231F20"/>
                <w:sz w:val="20"/>
              </w:rPr>
            </w:pPr>
            <w:r w:rsidRPr="00230CF6">
              <w:rPr>
                <w:rFonts w:ascii="SassoonPrimaryInfant" w:hAnsi="SassoonPrimaryInfant"/>
                <w:color w:val="231F20"/>
                <w:sz w:val="20"/>
              </w:rPr>
              <w:t>Shape, Space and Measure</w:t>
            </w:r>
          </w:p>
        </w:tc>
        <w:tc>
          <w:tcPr>
            <w:tcW w:w="5907" w:type="dxa"/>
          </w:tcPr>
          <w:p w14:paraId="2F88DB95" w14:textId="305CA046" w:rsidR="00230CF6" w:rsidRPr="00230CF6" w:rsidRDefault="00230CF6" w:rsidP="00230CF6">
            <w:pPr>
              <w:pStyle w:val="TableParagraph"/>
              <w:numPr>
                <w:ilvl w:val="0"/>
                <w:numId w:val="32"/>
              </w:numPr>
              <w:tabs>
                <w:tab w:val="left" w:pos="284"/>
              </w:tabs>
              <w:spacing w:line="268" w:lineRule="auto"/>
              <w:ind w:right="148" w:hanging="170"/>
              <w:rPr>
                <w:rFonts w:ascii="SassoonPrimaryInfant" w:hAnsi="SassoonPrimaryInfant"/>
                <w:sz w:val="20"/>
              </w:rPr>
            </w:pPr>
            <w:r w:rsidRPr="00230CF6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230CF6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show</w:t>
            </w:r>
            <w:r w:rsidRPr="00230CF6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awareness</w:t>
            </w:r>
            <w:r w:rsidRPr="00230CF6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230CF6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similarities</w:t>
            </w:r>
            <w:r w:rsidRPr="00230CF6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230CF6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shapes</w:t>
            </w:r>
            <w:r w:rsidRPr="00230CF6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230CF6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the environment.</w:t>
            </w:r>
          </w:p>
          <w:p w14:paraId="06D3B4FC" w14:textId="77777777" w:rsidR="00230CF6" w:rsidRPr="00230CF6" w:rsidRDefault="00230CF6" w:rsidP="00230CF6">
            <w:pPr>
              <w:pStyle w:val="TableParagraph"/>
              <w:numPr>
                <w:ilvl w:val="0"/>
                <w:numId w:val="32"/>
              </w:numPr>
              <w:tabs>
                <w:tab w:val="left" w:pos="284"/>
              </w:tabs>
              <w:spacing w:line="268" w:lineRule="auto"/>
              <w:ind w:right="148" w:hanging="170"/>
              <w:rPr>
                <w:rFonts w:ascii="SassoonPrimaryInfant" w:hAnsi="SassoonPrimaryInfant"/>
                <w:sz w:val="20"/>
              </w:rPr>
            </w:pPr>
            <w:r w:rsidRPr="00230CF6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230CF6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show</w:t>
            </w:r>
            <w:r w:rsidRPr="00230CF6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an</w:t>
            </w:r>
            <w:r w:rsidRPr="00230CF6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interest</w:t>
            </w:r>
            <w:r w:rsidRPr="00230CF6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230CF6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shape</w:t>
            </w:r>
            <w:r w:rsidRPr="00230CF6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230CF6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space</w:t>
            </w:r>
            <w:r w:rsidRPr="00230CF6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by</w:t>
            </w:r>
            <w:r w:rsidRPr="00230CF6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playing</w:t>
            </w:r>
            <w:r w:rsidRPr="00230CF6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with</w:t>
            </w:r>
            <w:r w:rsidRPr="00230CF6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shapes or</w:t>
            </w:r>
            <w:r w:rsidRPr="00230CF6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making</w:t>
            </w:r>
            <w:r w:rsidRPr="00230CF6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arrangements</w:t>
            </w:r>
            <w:r w:rsidRPr="00230CF6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with</w:t>
            </w:r>
            <w:r w:rsidRPr="00230CF6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objects.</w:t>
            </w:r>
          </w:p>
          <w:p w14:paraId="02D2E30B" w14:textId="77777777" w:rsidR="00230CF6" w:rsidRPr="00230CF6" w:rsidRDefault="00230CF6" w:rsidP="00230CF6">
            <w:pPr>
              <w:pStyle w:val="TableParagraph"/>
              <w:numPr>
                <w:ilvl w:val="0"/>
                <w:numId w:val="32"/>
              </w:numPr>
              <w:tabs>
                <w:tab w:val="left" w:pos="284"/>
              </w:tabs>
              <w:spacing w:before="59" w:line="268" w:lineRule="auto"/>
              <w:ind w:right="165" w:hanging="170"/>
              <w:rPr>
                <w:rFonts w:ascii="SassoonPrimaryInfant" w:hAnsi="SassoonPrimaryInfant"/>
                <w:sz w:val="20"/>
              </w:rPr>
            </w:pPr>
            <w:r w:rsidRPr="00230CF6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230CF6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show</w:t>
            </w:r>
            <w:r w:rsidRPr="00230CF6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interest</w:t>
            </w:r>
            <w:r w:rsidRPr="00230CF6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230CF6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shape</w:t>
            </w:r>
            <w:r w:rsidRPr="00230CF6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by</w:t>
            </w:r>
            <w:r w:rsidRPr="00230CF6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sustained</w:t>
            </w:r>
            <w:r w:rsidRPr="00230CF6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construction</w:t>
            </w:r>
            <w:r w:rsidRPr="00230CF6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activity</w:t>
            </w:r>
            <w:r w:rsidRPr="00230CF6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or by</w:t>
            </w:r>
            <w:r w:rsidRPr="00230CF6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talking</w:t>
            </w:r>
            <w:r w:rsidRPr="00230CF6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about</w:t>
            </w:r>
            <w:r w:rsidRPr="00230CF6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shapes</w:t>
            </w:r>
            <w:r w:rsidRPr="00230CF6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or</w:t>
            </w:r>
            <w:r w:rsidRPr="00230CF6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arrangements.</w:t>
            </w:r>
          </w:p>
          <w:p w14:paraId="6F5CD903" w14:textId="77777777" w:rsidR="00230CF6" w:rsidRPr="00230CF6" w:rsidRDefault="00230CF6" w:rsidP="00230CF6">
            <w:pPr>
              <w:pStyle w:val="TableParagraph"/>
              <w:numPr>
                <w:ilvl w:val="0"/>
                <w:numId w:val="32"/>
              </w:numPr>
              <w:tabs>
                <w:tab w:val="left" w:pos="284"/>
              </w:tabs>
              <w:spacing w:before="59"/>
              <w:ind w:hanging="170"/>
              <w:rPr>
                <w:rFonts w:ascii="SassoonPrimaryInfant" w:hAnsi="SassoonPrimaryInfant"/>
                <w:sz w:val="20"/>
              </w:rPr>
            </w:pPr>
            <w:r w:rsidRPr="00230CF6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230CF6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show</w:t>
            </w:r>
            <w:r w:rsidRPr="00230CF6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interest</w:t>
            </w:r>
            <w:r w:rsidRPr="00230CF6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230CF6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shapes</w:t>
            </w:r>
            <w:r w:rsidRPr="00230CF6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230CF6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the</w:t>
            </w:r>
            <w:r w:rsidRPr="00230CF6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environment.</w:t>
            </w:r>
          </w:p>
          <w:p w14:paraId="57FE34E3" w14:textId="77777777" w:rsidR="00230CF6" w:rsidRPr="00230CF6" w:rsidRDefault="00230CF6" w:rsidP="00230CF6">
            <w:pPr>
              <w:pStyle w:val="TableParagraph"/>
              <w:numPr>
                <w:ilvl w:val="0"/>
                <w:numId w:val="32"/>
              </w:numPr>
              <w:tabs>
                <w:tab w:val="left" w:pos="284"/>
              </w:tabs>
              <w:spacing w:before="87"/>
              <w:ind w:hanging="170"/>
              <w:rPr>
                <w:rFonts w:ascii="SassoonPrimaryInfant" w:hAnsi="SassoonPrimaryInfant"/>
                <w:sz w:val="20"/>
              </w:rPr>
            </w:pPr>
            <w:r w:rsidRPr="00230CF6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230CF6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use</w:t>
            </w:r>
            <w:r w:rsidRPr="00230CF6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shapes</w:t>
            </w:r>
            <w:r w:rsidRPr="00230CF6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appropriately</w:t>
            </w:r>
            <w:r w:rsidRPr="00230CF6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for</w:t>
            </w:r>
            <w:r w:rsidRPr="00230CF6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tasks.</w:t>
            </w:r>
          </w:p>
          <w:p w14:paraId="2B586E32" w14:textId="4E3FCF7E" w:rsidR="00230CF6" w:rsidRPr="00230CF6" w:rsidRDefault="00230CF6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color w:val="231F20"/>
                <w:spacing w:val="-5"/>
                <w:sz w:val="20"/>
              </w:rPr>
            </w:pPr>
            <w:r w:rsidRPr="00230CF6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230CF6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begin</w:t>
            </w:r>
            <w:r w:rsidRPr="00230CF6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230CF6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talk</w:t>
            </w:r>
            <w:r w:rsidRPr="00230CF6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about</w:t>
            </w:r>
            <w:r w:rsidRPr="00230CF6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shapes</w:t>
            </w:r>
            <w:r w:rsidRPr="00230CF6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230CF6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everyday</w:t>
            </w:r>
            <w:r w:rsidRPr="00230CF6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objects,</w:t>
            </w:r>
            <w:r w:rsidRPr="00230CF6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e.g.</w:t>
            </w:r>
            <w:r w:rsidRPr="00230CF6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‘round’ and</w:t>
            </w:r>
            <w:r w:rsidRPr="00230CF6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‘tall’.</w:t>
            </w:r>
          </w:p>
        </w:tc>
      </w:tr>
      <w:tr w:rsidR="00230CF6" w14:paraId="6B9E2DC3" w14:textId="77777777" w:rsidTr="0004443B">
        <w:trPr>
          <w:trHeight w:val="534"/>
        </w:trPr>
        <w:tc>
          <w:tcPr>
            <w:tcW w:w="1444" w:type="dxa"/>
            <w:shd w:val="clear" w:color="auto" w:fill="FF6161"/>
          </w:tcPr>
          <w:p w14:paraId="1FEEFCE7" w14:textId="0107E540" w:rsidR="00230CF6" w:rsidRPr="00230CF6" w:rsidRDefault="00230CF6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  <w:sz w:val="20"/>
              </w:rPr>
            </w:pPr>
            <w:r w:rsidRPr="00230CF6">
              <w:rPr>
                <w:rFonts w:ascii="SassoonPrimaryInfant" w:hAnsi="SassoonPrimaryInfant"/>
                <w:color w:val="231F20"/>
                <w:sz w:val="20"/>
              </w:rPr>
              <w:t>40-60 Months</w:t>
            </w:r>
          </w:p>
        </w:tc>
        <w:tc>
          <w:tcPr>
            <w:tcW w:w="1701" w:type="dxa"/>
            <w:shd w:val="clear" w:color="auto" w:fill="FF9B9B"/>
          </w:tcPr>
          <w:p w14:paraId="2E68FD9D" w14:textId="26F27EE0" w:rsidR="00230CF6" w:rsidRPr="00230CF6" w:rsidRDefault="00230CF6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</w:rPr>
            </w:pPr>
            <w:r w:rsidRPr="00230CF6">
              <w:rPr>
                <w:rFonts w:ascii="SassoonPrimaryInfant" w:hAnsi="SassoonPrimaryInfant"/>
                <w:color w:val="231F20"/>
                <w:sz w:val="20"/>
              </w:rPr>
              <w:t>Mathematics</w:t>
            </w:r>
          </w:p>
        </w:tc>
        <w:tc>
          <w:tcPr>
            <w:tcW w:w="1703" w:type="dxa"/>
            <w:shd w:val="clear" w:color="auto" w:fill="FFD9D9"/>
          </w:tcPr>
          <w:p w14:paraId="0CD645C2" w14:textId="3FFA1AD0" w:rsidR="00230CF6" w:rsidRPr="00230CF6" w:rsidRDefault="00230CF6" w:rsidP="00DF2A79">
            <w:pPr>
              <w:pStyle w:val="TableParagraph"/>
              <w:ind w:left="118" w:right="342"/>
              <w:rPr>
                <w:rFonts w:ascii="SassoonPrimaryInfant" w:hAnsi="SassoonPrimaryInfant"/>
                <w:color w:val="231F20"/>
                <w:sz w:val="20"/>
              </w:rPr>
            </w:pPr>
            <w:r w:rsidRPr="00230CF6">
              <w:rPr>
                <w:rFonts w:ascii="SassoonPrimaryInfant" w:hAnsi="SassoonPrimaryInfant"/>
                <w:color w:val="231F20"/>
                <w:sz w:val="20"/>
              </w:rPr>
              <w:t>Shape, Space and Measure</w:t>
            </w:r>
          </w:p>
        </w:tc>
        <w:tc>
          <w:tcPr>
            <w:tcW w:w="5907" w:type="dxa"/>
          </w:tcPr>
          <w:p w14:paraId="78E36ED2" w14:textId="77777777" w:rsidR="00230CF6" w:rsidRPr="00230CF6" w:rsidRDefault="00230CF6" w:rsidP="00230CF6">
            <w:pPr>
              <w:pStyle w:val="TableParagraph"/>
              <w:numPr>
                <w:ilvl w:val="0"/>
                <w:numId w:val="33"/>
              </w:numPr>
              <w:tabs>
                <w:tab w:val="left" w:pos="284"/>
              </w:tabs>
              <w:ind w:hanging="170"/>
              <w:rPr>
                <w:rFonts w:ascii="SassoonPrimaryInfant" w:hAnsi="SassoonPrimaryInfant"/>
                <w:sz w:val="20"/>
              </w:rPr>
            </w:pPr>
            <w:r w:rsidRPr="00230CF6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230CF6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begin</w:t>
            </w:r>
            <w:r w:rsidRPr="00230CF6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230CF6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use</w:t>
            </w:r>
            <w:r w:rsidRPr="00230CF6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mathematical</w:t>
            </w:r>
            <w:r w:rsidRPr="00230CF6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names</w:t>
            </w:r>
            <w:r w:rsidRPr="00230CF6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for</w:t>
            </w:r>
            <w:r w:rsidRPr="00230CF6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‘solid’</w:t>
            </w:r>
            <w:r w:rsidRPr="00230CF6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3D</w:t>
            </w:r>
            <w:r w:rsidRPr="00230CF6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shapes</w:t>
            </w:r>
            <w:r w:rsidRPr="00230CF6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and</w:t>
            </w:r>
          </w:p>
          <w:p w14:paraId="481F5AEF" w14:textId="77777777" w:rsidR="00230CF6" w:rsidRPr="00230CF6" w:rsidRDefault="00230CF6" w:rsidP="00230CF6">
            <w:pPr>
              <w:pStyle w:val="TableParagraph"/>
              <w:spacing w:before="30"/>
              <w:ind w:left="220" w:right="219"/>
              <w:rPr>
                <w:rFonts w:ascii="SassoonPrimaryInfant" w:hAnsi="SassoonPrimaryInfant"/>
                <w:sz w:val="20"/>
              </w:rPr>
            </w:pPr>
            <w:r w:rsidRPr="00230CF6">
              <w:rPr>
                <w:rFonts w:ascii="SassoonPrimaryInfant" w:hAnsi="SassoonPrimaryInfant"/>
                <w:color w:val="231F20"/>
                <w:sz w:val="20"/>
              </w:rPr>
              <w:t>‘</w:t>
            </w:r>
            <w:proofErr w:type="gramStart"/>
            <w:r w:rsidRPr="00230CF6">
              <w:rPr>
                <w:rFonts w:ascii="SassoonPrimaryInfant" w:hAnsi="SassoonPrimaryInfant"/>
                <w:color w:val="231F20"/>
                <w:sz w:val="20"/>
              </w:rPr>
              <w:t>flat</w:t>
            </w:r>
            <w:proofErr w:type="gramEnd"/>
            <w:r w:rsidRPr="00230CF6">
              <w:rPr>
                <w:rFonts w:ascii="SassoonPrimaryInfant" w:hAnsi="SassoonPrimaryInfant"/>
                <w:color w:val="231F20"/>
                <w:sz w:val="20"/>
              </w:rPr>
              <w:t>’ 2D shapes, and mathematical terms to describe shapes.</w:t>
            </w:r>
          </w:p>
          <w:p w14:paraId="133ECF2A" w14:textId="75F06B59" w:rsidR="00230CF6" w:rsidRPr="00230CF6" w:rsidRDefault="00230CF6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color w:val="231F20"/>
                <w:spacing w:val="-5"/>
                <w:sz w:val="20"/>
              </w:rPr>
            </w:pPr>
            <w:r w:rsidRPr="00230CF6">
              <w:rPr>
                <w:rFonts w:ascii="SassoonPrimaryInfant" w:hAnsi="SassoonPrimaryInfant"/>
                <w:color w:val="231F20"/>
                <w:spacing w:val="-5"/>
                <w:sz w:val="20"/>
              </w:rPr>
              <w:t xml:space="preserve">To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select particular named</w:t>
            </w:r>
            <w:r w:rsidRPr="00230CF6">
              <w:rPr>
                <w:rFonts w:ascii="SassoonPrimaryInfant" w:hAnsi="SassoonPrimaryInfant"/>
                <w:color w:val="231F20"/>
                <w:spacing w:val="-35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shapes.</w:t>
            </w:r>
          </w:p>
        </w:tc>
      </w:tr>
      <w:tr w:rsidR="00230CF6" w14:paraId="52869533" w14:textId="77777777" w:rsidTr="009613DF">
        <w:trPr>
          <w:trHeight w:val="580"/>
        </w:trPr>
        <w:tc>
          <w:tcPr>
            <w:tcW w:w="1444" w:type="dxa"/>
            <w:shd w:val="clear" w:color="auto" w:fill="FF6161"/>
          </w:tcPr>
          <w:p w14:paraId="3B3E8637" w14:textId="23531E15" w:rsidR="00230CF6" w:rsidRPr="00230CF6" w:rsidRDefault="00230CF6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  <w:sz w:val="20"/>
              </w:rPr>
            </w:pPr>
            <w:r w:rsidRPr="00230CF6">
              <w:rPr>
                <w:rFonts w:ascii="SassoonPrimaryInfant" w:hAnsi="SassoonPrimaryInfant"/>
                <w:color w:val="231F20"/>
                <w:sz w:val="20"/>
              </w:rPr>
              <w:t>ELG</w:t>
            </w:r>
          </w:p>
        </w:tc>
        <w:tc>
          <w:tcPr>
            <w:tcW w:w="1701" w:type="dxa"/>
            <w:shd w:val="clear" w:color="auto" w:fill="FF9B9B"/>
          </w:tcPr>
          <w:p w14:paraId="68AFB2C9" w14:textId="46B5E312" w:rsidR="00230CF6" w:rsidRPr="00230CF6" w:rsidRDefault="00230CF6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</w:rPr>
            </w:pPr>
            <w:r w:rsidRPr="00230CF6">
              <w:rPr>
                <w:rFonts w:ascii="SassoonPrimaryInfant" w:hAnsi="SassoonPrimaryInfant"/>
                <w:color w:val="231F20"/>
                <w:sz w:val="20"/>
              </w:rPr>
              <w:t>Mathematics</w:t>
            </w:r>
          </w:p>
        </w:tc>
        <w:tc>
          <w:tcPr>
            <w:tcW w:w="1703" w:type="dxa"/>
            <w:shd w:val="clear" w:color="auto" w:fill="FFD9D9"/>
          </w:tcPr>
          <w:p w14:paraId="376ABBCF" w14:textId="4AD50267" w:rsidR="00230CF6" w:rsidRPr="00230CF6" w:rsidRDefault="00230CF6" w:rsidP="00DF2A79">
            <w:pPr>
              <w:pStyle w:val="TableParagraph"/>
              <w:ind w:left="118" w:right="342"/>
              <w:rPr>
                <w:rFonts w:ascii="SassoonPrimaryInfant" w:hAnsi="SassoonPrimaryInfant"/>
                <w:color w:val="231F20"/>
                <w:sz w:val="20"/>
              </w:rPr>
            </w:pPr>
            <w:r w:rsidRPr="00230CF6">
              <w:rPr>
                <w:rFonts w:ascii="SassoonPrimaryInfant" w:hAnsi="SassoonPrimaryInfant"/>
                <w:color w:val="231F20"/>
                <w:sz w:val="20"/>
              </w:rPr>
              <w:t>Shape, Space and Measure</w:t>
            </w:r>
          </w:p>
        </w:tc>
        <w:tc>
          <w:tcPr>
            <w:tcW w:w="5907" w:type="dxa"/>
          </w:tcPr>
          <w:p w14:paraId="14B3D888" w14:textId="68CA1397" w:rsidR="00230CF6" w:rsidRPr="00230CF6" w:rsidRDefault="00230CF6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color w:val="231F20"/>
                <w:spacing w:val="-5"/>
                <w:sz w:val="20"/>
              </w:rPr>
            </w:pPr>
            <w:r w:rsidRPr="00230CF6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230CF6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explore</w:t>
            </w:r>
            <w:r w:rsidRPr="00230CF6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characteristics</w:t>
            </w:r>
            <w:r w:rsidRPr="00230CF6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230CF6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everyday</w:t>
            </w:r>
            <w:r w:rsidRPr="00230CF6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objects</w:t>
            </w:r>
            <w:r w:rsidRPr="00230CF6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230CF6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shapes</w:t>
            </w:r>
            <w:r w:rsidRPr="00230CF6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and use</w:t>
            </w:r>
            <w:r w:rsidRPr="00230CF6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mathematical</w:t>
            </w:r>
            <w:r w:rsidRPr="00230CF6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language</w:t>
            </w:r>
            <w:r w:rsidRPr="00230CF6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230CF6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describe</w:t>
            </w:r>
            <w:r w:rsidRPr="00230CF6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230CF6">
              <w:rPr>
                <w:rFonts w:ascii="SassoonPrimaryInfant" w:hAnsi="SassoonPrimaryInfant"/>
                <w:color w:val="231F20"/>
                <w:sz w:val="20"/>
              </w:rPr>
              <w:t>them.</w:t>
            </w:r>
          </w:p>
        </w:tc>
      </w:tr>
      <w:tr w:rsidR="009613DF" w14:paraId="72FAF7CC" w14:textId="77777777" w:rsidTr="009613DF">
        <w:trPr>
          <w:trHeight w:val="334"/>
        </w:trPr>
        <w:tc>
          <w:tcPr>
            <w:tcW w:w="10755" w:type="dxa"/>
            <w:gridSpan w:val="4"/>
            <w:shd w:val="clear" w:color="auto" w:fill="FF0000"/>
          </w:tcPr>
          <w:p w14:paraId="4461B21E" w14:textId="1ABF45C9" w:rsidR="009613DF" w:rsidRPr="009613DF" w:rsidRDefault="009613DF" w:rsidP="009613DF">
            <w:pPr>
              <w:pStyle w:val="TableParagraph"/>
              <w:tabs>
                <w:tab w:val="left" w:pos="284"/>
              </w:tabs>
              <w:spacing w:before="87" w:line="268" w:lineRule="auto"/>
              <w:ind w:left="0" w:right="416"/>
              <w:rPr>
                <w:rFonts w:ascii="SassoonPrimaryInfant" w:hAnsi="SassoonPrimaryInfant"/>
                <w:b/>
                <w:color w:val="231F20"/>
                <w:spacing w:val="-5"/>
                <w:sz w:val="20"/>
              </w:rPr>
            </w:pPr>
            <w:r w:rsidRPr="009613DF">
              <w:rPr>
                <w:rFonts w:ascii="SassoonPrimaryInfant" w:hAnsi="SassoonPrimaryInfant"/>
                <w:b/>
                <w:color w:val="231F20"/>
                <w:spacing w:val="-5"/>
                <w:sz w:val="20"/>
              </w:rPr>
              <w:t>Space</w:t>
            </w:r>
            <w:r>
              <w:rPr>
                <w:rFonts w:ascii="SassoonPrimaryInfant" w:hAnsi="SassoonPrimaryInfant"/>
                <w:b/>
                <w:color w:val="231F20"/>
                <w:spacing w:val="-5"/>
                <w:sz w:val="20"/>
              </w:rPr>
              <w:t xml:space="preserve"> and Measure</w:t>
            </w:r>
            <w:r w:rsidR="00B87F2F">
              <w:rPr>
                <w:rFonts w:ascii="SassoonPrimaryInfant" w:hAnsi="SassoonPrimaryInfant"/>
                <w:b/>
                <w:color w:val="231F20"/>
                <w:spacing w:val="-5"/>
                <w:sz w:val="20"/>
              </w:rPr>
              <w:t xml:space="preserve"> – including pattern, time</w:t>
            </w:r>
            <w:r w:rsidR="002A0F8E">
              <w:rPr>
                <w:rFonts w:ascii="SassoonPrimaryInfant" w:hAnsi="SassoonPrimaryInfant"/>
                <w:b/>
                <w:color w:val="231F20"/>
                <w:spacing w:val="-5"/>
                <w:sz w:val="20"/>
              </w:rPr>
              <w:t>, position</w:t>
            </w:r>
            <w:r w:rsidR="00B87F2F">
              <w:rPr>
                <w:rFonts w:ascii="SassoonPrimaryInfant" w:hAnsi="SassoonPrimaryInfant"/>
                <w:b/>
                <w:color w:val="231F20"/>
                <w:spacing w:val="-5"/>
                <w:sz w:val="20"/>
              </w:rPr>
              <w:t xml:space="preserve"> and money</w:t>
            </w:r>
          </w:p>
        </w:tc>
      </w:tr>
      <w:tr w:rsidR="009613DF" w14:paraId="30741CEC" w14:textId="77777777" w:rsidTr="0004443B">
        <w:trPr>
          <w:trHeight w:val="534"/>
        </w:trPr>
        <w:tc>
          <w:tcPr>
            <w:tcW w:w="1444" w:type="dxa"/>
            <w:shd w:val="clear" w:color="auto" w:fill="FF6161"/>
          </w:tcPr>
          <w:p w14:paraId="34E421B6" w14:textId="59688D0D" w:rsidR="009613DF" w:rsidRPr="009613DF" w:rsidRDefault="009613DF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  <w:sz w:val="20"/>
              </w:rPr>
            </w:pPr>
            <w:r w:rsidRPr="009613DF">
              <w:rPr>
                <w:rFonts w:ascii="SassoonPrimaryInfant" w:hAnsi="SassoonPrimaryInfant"/>
                <w:color w:val="231F20"/>
                <w:sz w:val="20"/>
              </w:rPr>
              <w:t>30-50 Months</w:t>
            </w:r>
          </w:p>
        </w:tc>
        <w:tc>
          <w:tcPr>
            <w:tcW w:w="1701" w:type="dxa"/>
            <w:shd w:val="clear" w:color="auto" w:fill="FF9B9B"/>
          </w:tcPr>
          <w:p w14:paraId="2EEE2606" w14:textId="1AF803D7" w:rsidR="009613DF" w:rsidRPr="009613DF" w:rsidRDefault="009613DF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</w:rPr>
            </w:pPr>
            <w:r w:rsidRPr="009613DF">
              <w:rPr>
                <w:rFonts w:ascii="SassoonPrimaryInfant" w:hAnsi="SassoonPrimaryInfant"/>
                <w:color w:val="231F20"/>
                <w:sz w:val="20"/>
              </w:rPr>
              <w:t>Mathematics</w:t>
            </w:r>
          </w:p>
        </w:tc>
        <w:tc>
          <w:tcPr>
            <w:tcW w:w="1703" w:type="dxa"/>
            <w:shd w:val="clear" w:color="auto" w:fill="FFD9D9"/>
          </w:tcPr>
          <w:p w14:paraId="01358508" w14:textId="37B819F6" w:rsidR="009613DF" w:rsidRPr="009613DF" w:rsidRDefault="009613DF" w:rsidP="00DF2A79">
            <w:pPr>
              <w:pStyle w:val="TableParagraph"/>
              <w:ind w:left="118" w:right="342"/>
              <w:rPr>
                <w:rFonts w:ascii="SassoonPrimaryInfant" w:hAnsi="SassoonPrimaryInfant"/>
                <w:color w:val="231F20"/>
                <w:sz w:val="20"/>
              </w:rPr>
            </w:pPr>
            <w:r w:rsidRPr="009613DF">
              <w:rPr>
                <w:rFonts w:ascii="SassoonPrimaryInfant" w:hAnsi="SassoonPrimaryInfant"/>
                <w:color w:val="231F20"/>
                <w:sz w:val="20"/>
              </w:rPr>
              <w:t>Shape, Space and Measure</w:t>
            </w:r>
          </w:p>
        </w:tc>
        <w:tc>
          <w:tcPr>
            <w:tcW w:w="5907" w:type="dxa"/>
          </w:tcPr>
          <w:p w14:paraId="3E70D95A" w14:textId="77777777" w:rsidR="009613DF" w:rsidRPr="00347435" w:rsidRDefault="009613DF" w:rsidP="009613DF">
            <w:pPr>
              <w:pStyle w:val="TableParagraph"/>
              <w:numPr>
                <w:ilvl w:val="0"/>
                <w:numId w:val="32"/>
              </w:numPr>
              <w:tabs>
                <w:tab w:val="left" w:pos="284"/>
              </w:tabs>
              <w:spacing w:line="268" w:lineRule="auto"/>
              <w:ind w:right="148" w:hanging="170"/>
              <w:rPr>
                <w:rFonts w:ascii="SassoonPrimaryInfant" w:hAnsi="SassoonPrimaryInfant"/>
                <w:sz w:val="20"/>
              </w:rPr>
            </w:pPr>
            <w:r w:rsidRPr="009613DF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9613DF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show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an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interest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shape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space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by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playing</w:t>
            </w:r>
            <w:r w:rsidRPr="009613DF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with</w:t>
            </w:r>
            <w:r w:rsidRPr="009613DF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shapes or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making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arrangements</w:t>
            </w:r>
            <w:r w:rsidRPr="009613DF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with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objects.</w:t>
            </w:r>
          </w:p>
          <w:p w14:paraId="7D3D3701" w14:textId="0A4F1642" w:rsidR="00347435" w:rsidRPr="00347435" w:rsidRDefault="00347435" w:rsidP="009613DF">
            <w:pPr>
              <w:pStyle w:val="TableParagraph"/>
              <w:numPr>
                <w:ilvl w:val="0"/>
                <w:numId w:val="32"/>
              </w:numPr>
              <w:tabs>
                <w:tab w:val="left" w:pos="284"/>
              </w:tabs>
              <w:spacing w:line="268" w:lineRule="auto"/>
              <w:ind w:right="148" w:hanging="170"/>
              <w:rPr>
                <w:rFonts w:ascii="SassoonPrimaryInfant" w:hAnsi="SassoonPrimaryInfant"/>
                <w:sz w:val="20"/>
              </w:rPr>
            </w:pPr>
            <w:r w:rsidRPr="00347435">
              <w:rPr>
                <w:rFonts w:ascii="SassoonPrimaryInfant" w:hAnsi="SassoonPrimaryInfant"/>
                <w:color w:val="231F20"/>
                <w:spacing w:val="-5"/>
                <w:sz w:val="20"/>
              </w:rPr>
              <w:t xml:space="preserve">To </w:t>
            </w:r>
            <w:r w:rsidRPr="00347435">
              <w:rPr>
                <w:rFonts w:ascii="SassoonPrimaryInfant" w:hAnsi="SassoonPrimaryInfant"/>
                <w:color w:val="231F20"/>
                <w:sz w:val="20"/>
              </w:rPr>
              <w:t>use positional</w:t>
            </w:r>
            <w:r w:rsidRPr="00347435">
              <w:rPr>
                <w:rFonts w:ascii="SassoonPrimaryInfant" w:hAnsi="SassoonPrimaryInfant"/>
                <w:color w:val="231F20"/>
                <w:spacing w:val="-28"/>
                <w:sz w:val="20"/>
              </w:rPr>
              <w:t xml:space="preserve"> </w:t>
            </w:r>
            <w:r w:rsidRPr="00347435">
              <w:rPr>
                <w:rFonts w:ascii="SassoonPrimaryInfant" w:hAnsi="SassoonPrimaryInfant"/>
                <w:color w:val="231F20"/>
                <w:sz w:val="20"/>
              </w:rPr>
              <w:t>language.</w:t>
            </w:r>
          </w:p>
        </w:tc>
      </w:tr>
      <w:tr w:rsidR="009613DF" w14:paraId="22B770A5" w14:textId="77777777" w:rsidTr="0004443B">
        <w:trPr>
          <w:trHeight w:val="534"/>
        </w:trPr>
        <w:tc>
          <w:tcPr>
            <w:tcW w:w="1444" w:type="dxa"/>
            <w:shd w:val="clear" w:color="auto" w:fill="FF6161"/>
          </w:tcPr>
          <w:p w14:paraId="7A3E8A2A" w14:textId="1CD7A987" w:rsidR="009613DF" w:rsidRPr="009613DF" w:rsidRDefault="009613DF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  <w:sz w:val="20"/>
              </w:rPr>
            </w:pPr>
            <w:r w:rsidRPr="009613DF">
              <w:rPr>
                <w:rFonts w:ascii="SassoonPrimaryInfant" w:hAnsi="SassoonPrimaryInfant"/>
                <w:color w:val="231F20"/>
                <w:sz w:val="20"/>
              </w:rPr>
              <w:t>40-60 Months</w:t>
            </w:r>
          </w:p>
        </w:tc>
        <w:tc>
          <w:tcPr>
            <w:tcW w:w="1701" w:type="dxa"/>
            <w:shd w:val="clear" w:color="auto" w:fill="FF9B9B"/>
          </w:tcPr>
          <w:p w14:paraId="4C477879" w14:textId="188F747D" w:rsidR="009613DF" w:rsidRPr="009613DF" w:rsidRDefault="009613DF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</w:rPr>
            </w:pPr>
            <w:r w:rsidRPr="009613DF">
              <w:rPr>
                <w:rFonts w:ascii="SassoonPrimaryInfant" w:hAnsi="SassoonPrimaryInfant"/>
                <w:color w:val="231F20"/>
                <w:sz w:val="20"/>
              </w:rPr>
              <w:t>Mathematics</w:t>
            </w:r>
          </w:p>
        </w:tc>
        <w:tc>
          <w:tcPr>
            <w:tcW w:w="1703" w:type="dxa"/>
            <w:shd w:val="clear" w:color="auto" w:fill="FFD9D9"/>
          </w:tcPr>
          <w:p w14:paraId="6CE5A6AD" w14:textId="5274AE16" w:rsidR="009613DF" w:rsidRPr="009613DF" w:rsidRDefault="009613DF" w:rsidP="00DF2A79">
            <w:pPr>
              <w:pStyle w:val="TableParagraph"/>
              <w:ind w:left="118" w:right="342"/>
              <w:rPr>
                <w:rFonts w:ascii="SassoonPrimaryInfant" w:hAnsi="SassoonPrimaryInfant"/>
                <w:color w:val="231F20"/>
                <w:sz w:val="20"/>
              </w:rPr>
            </w:pPr>
            <w:r w:rsidRPr="009613DF">
              <w:rPr>
                <w:rFonts w:ascii="SassoonPrimaryInfant" w:hAnsi="SassoonPrimaryInfant"/>
                <w:color w:val="231F20"/>
                <w:sz w:val="20"/>
              </w:rPr>
              <w:t>Shape, Space and Measure</w:t>
            </w:r>
          </w:p>
        </w:tc>
        <w:tc>
          <w:tcPr>
            <w:tcW w:w="5907" w:type="dxa"/>
          </w:tcPr>
          <w:p w14:paraId="61475131" w14:textId="77777777" w:rsidR="009613DF" w:rsidRPr="009613DF" w:rsidRDefault="009613DF" w:rsidP="009613DF">
            <w:pPr>
              <w:pStyle w:val="TableParagraph"/>
              <w:numPr>
                <w:ilvl w:val="0"/>
                <w:numId w:val="34"/>
              </w:numPr>
              <w:tabs>
                <w:tab w:val="left" w:pos="284"/>
              </w:tabs>
              <w:ind w:hanging="170"/>
              <w:rPr>
                <w:rFonts w:ascii="SassoonPrimaryInfant" w:hAnsi="SassoonPrimaryInfant"/>
                <w:sz w:val="20"/>
              </w:rPr>
            </w:pPr>
            <w:r w:rsidRPr="009613DF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order</w:t>
            </w:r>
            <w:r w:rsidRPr="009613D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two</w:t>
            </w:r>
            <w:r w:rsidRPr="009613D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or</w:t>
            </w:r>
            <w:r w:rsidRPr="009613D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three</w:t>
            </w:r>
            <w:r w:rsidRPr="009613D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items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by</w:t>
            </w:r>
            <w:r w:rsidRPr="009613D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length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or</w:t>
            </w:r>
            <w:r w:rsidRPr="009613D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height.</w:t>
            </w:r>
          </w:p>
          <w:p w14:paraId="0730939B" w14:textId="77777777" w:rsidR="009613DF" w:rsidRPr="009613DF" w:rsidRDefault="009613DF" w:rsidP="009613DF">
            <w:pPr>
              <w:pStyle w:val="TableParagraph"/>
              <w:numPr>
                <w:ilvl w:val="0"/>
                <w:numId w:val="35"/>
              </w:numPr>
              <w:tabs>
                <w:tab w:val="left" w:pos="284"/>
              </w:tabs>
              <w:ind w:hanging="170"/>
              <w:rPr>
                <w:sz w:val="20"/>
              </w:rPr>
            </w:pPr>
            <w:r w:rsidRPr="009613DF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order</w:t>
            </w:r>
            <w:r w:rsidRPr="009613D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two</w:t>
            </w:r>
            <w:r w:rsidRPr="009613D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items</w:t>
            </w:r>
            <w:r w:rsidRPr="009613D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by</w:t>
            </w:r>
            <w:r w:rsidRPr="009613D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weight</w:t>
            </w:r>
            <w:r w:rsidRPr="009613DF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or</w:t>
            </w:r>
            <w:r w:rsidRPr="009613D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pacing w:val="-2"/>
                <w:sz w:val="20"/>
              </w:rPr>
              <w:t>capacity.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</w:p>
          <w:p w14:paraId="45E868D0" w14:textId="6D9B68B6" w:rsidR="009613DF" w:rsidRPr="009613DF" w:rsidRDefault="009613DF" w:rsidP="009613DF">
            <w:pPr>
              <w:pStyle w:val="TableParagraph"/>
              <w:numPr>
                <w:ilvl w:val="0"/>
                <w:numId w:val="35"/>
              </w:numPr>
              <w:tabs>
                <w:tab w:val="left" w:pos="284"/>
              </w:tabs>
              <w:ind w:hanging="170"/>
              <w:rPr>
                <w:rFonts w:ascii="SassoonPrimaryInfant" w:hAnsi="SassoonPrimaryInfant"/>
                <w:sz w:val="20"/>
              </w:rPr>
            </w:pPr>
            <w:r w:rsidRPr="009613DF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use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everyday</w:t>
            </w:r>
            <w:r w:rsidRPr="009613D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language</w:t>
            </w:r>
            <w:r w:rsidRPr="009613D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related</w:t>
            </w:r>
            <w:r w:rsidRPr="009613DF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9613D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time.</w:t>
            </w:r>
          </w:p>
          <w:p w14:paraId="0009BB6C" w14:textId="77777777" w:rsidR="009613DF" w:rsidRPr="009613DF" w:rsidRDefault="009613DF" w:rsidP="009613DF">
            <w:pPr>
              <w:pStyle w:val="TableParagraph"/>
              <w:numPr>
                <w:ilvl w:val="0"/>
                <w:numId w:val="35"/>
              </w:numPr>
              <w:tabs>
                <w:tab w:val="left" w:pos="284"/>
              </w:tabs>
              <w:spacing w:before="87"/>
              <w:ind w:hanging="170"/>
              <w:rPr>
                <w:rFonts w:ascii="SassoonPrimaryInfant" w:hAnsi="SassoonPrimaryInfant"/>
                <w:sz w:val="20"/>
              </w:rPr>
            </w:pPr>
            <w:r w:rsidRPr="009613DF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order</w:t>
            </w:r>
            <w:r w:rsidRPr="009613D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9613D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sequence</w:t>
            </w:r>
            <w:r w:rsidRPr="009613D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familiar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events.</w:t>
            </w:r>
          </w:p>
          <w:p w14:paraId="27284970" w14:textId="77777777" w:rsidR="009613DF" w:rsidRPr="009613DF" w:rsidRDefault="009613DF" w:rsidP="009613DF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color w:val="231F20"/>
                <w:spacing w:val="-5"/>
                <w:sz w:val="20"/>
              </w:rPr>
            </w:pPr>
            <w:r w:rsidRPr="009613DF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measure</w:t>
            </w:r>
            <w:r w:rsidRPr="009613D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short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periods</w:t>
            </w:r>
            <w:r w:rsidRPr="009613D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9613D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time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9613D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simple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ways.</w:t>
            </w:r>
          </w:p>
          <w:p w14:paraId="10FA307C" w14:textId="77777777" w:rsidR="009613DF" w:rsidRPr="00347435" w:rsidRDefault="009613DF" w:rsidP="009613DF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color w:val="231F20"/>
                <w:spacing w:val="-5"/>
                <w:sz w:val="20"/>
              </w:rPr>
            </w:pPr>
            <w:r w:rsidRPr="009613DF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begin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use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everyday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language</w:t>
            </w:r>
            <w:r w:rsidRPr="009613D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related</w:t>
            </w:r>
            <w:r w:rsidRPr="009613DF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9613D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pacing w:val="-3"/>
                <w:sz w:val="20"/>
              </w:rPr>
              <w:t>money.</w:t>
            </w:r>
          </w:p>
          <w:p w14:paraId="4A8C5CE2" w14:textId="77777777" w:rsidR="00347435" w:rsidRPr="00330B5F" w:rsidRDefault="00347435" w:rsidP="009613DF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color w:val="231F20"/>
                <w:spacing w:val="-5"/>
                <w:sz w:val="20"/>
              </w:rPr>
            </w:pPr>
            <w:r w:rsidRPr="00347435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347435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347435">
              <w:rPr>
                <w:rFonts w:ascii="SassoonPrimaryInfant" w:hAnsi="SassoonPrimaryInfant"/>
                <w:color w:val="231F20"/>
                <w:sz w:val="20"/>
              </w:rPr>
              <w:t>describe</w:t>
            </w:r>
            <w:r w:rsidRPr="00347435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347435">
              <w:rPr>
                <w:rFonts w:ascii="SassoonPrimaryInfant" w:hAnsi="SassoonPrimaryInfant"/>
                <w:color w:val="231F20"/>
                <w:sz w:val="20"/>
              </w:rPr>
              <w:t>their</w:t>
            </w:r>
            <w:r w:rsidRPr="00347435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347435">
              <w:rPr>
                <w:rFonts w:ascii="SassoonPrimaryInfant" w:hAnsi="SassoonPrimaryInfant"/>
                <w:color w:val="231F20"/>
                <w:sz w:val="20"/>
              </w:rPr>
              <w:t>relative</w:t>
            </w:r>
            <w:r w:rsidRPr="00347435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347435">
              <w:rPr>
                <w:rFonts w:ascii="SassoonPrimaryInfant" w:hAnsi="SassoonPrimaryInfant"/>
                <w:color w:val="231F20"/>
                <w:sz w:val="20"/>
              </w:rPr>
              <w:t>position,</w:t>
            </w:r>
            <w:r w:rsidRPr="00347435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347435">
              <w:rPr>
                <w:rFonts w:ascii="SassoonPrimaryInfant" w:hAnsi="SassoonPrimaryInfant"/>
                <w:color w:val="231F20"/>
                <w:sz w:val="20"/>
              </w:rPr>
              <w:t>such</w:t>
            </w:r>
            <w:r w:rsidRPr="00347435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347435">
              <w:rPr>
                <w:rFonts w:ascii="SassoonPrimaryInfant" w:hAnsi="SassoonPrimaryInfant"/>
                <w:color w:val="231F20"/>
                <w:sz w:val="20"/>
              </w:rPr>
              <w:t>as</w:t>
            </w:r>
            <w:r w:rsidRPr="00347435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347435">
              <w:rPr>
                <w:rFonts w:ascii="SassoonPrimaryInfant" w:hAnsi="SassoonPrimaryInfant"/>
                <w:color w:val="231F20"/>
                <w:sz w:val="20"/>
              </w:rPr>
              <w:t>‘behind’</w:t>
            </w:r>
            <w:r w:rsidRPr="00347435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347435">
              <w:rPr>
                <w:rFonts w:ascii="SassoonPrimaryInfant" w:hAnsi="SassoonPrimaryInfant"/>
                <w:color w:val="231F20"/>
                <w:sz w:val="20"/>
              </w:rPr>
              <w:t>or</w:t>
            </w:r>
            <w:r w:rsidRPr="00347435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347435">
              <w:rPr>
                <w:rFonts w:ascii="SassoonPrimaryInfant" w:hAnsi="SassoonPrimaryInfant"/>
                <w:color w:val="231F20"/>
                <w:sz w:val="20"/>
              </w:rPr>
              <w:t>‘next</w:t>
            </w:r>
            <w:r w:rsidRPr="00347435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347435">
              <w:rPr>
                <w:rFonts w:ascii="SassoonPrimaryInfant" w:hAnsi="SassoonPrimaryInfant"/>
                <w:color w:val="231F20"/>
                <w:spacing w:val="-3"/>
                <w:sz w:val="20"/>
              </w:rPr>
              <w:t>to’.</w:t>
            </w:r>
          </w:p>
          <w:p w14:paraId="05E1E059" w14:textId="77777777" w:rsidR="00330B5F" w:rsidRPr="00330B5F" w:rsidRDefault="00330B5F" w:rsidP="009613DF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color w:val="231F20"/>
                <w:spacing w:val="-5"/>
                <w:sz w:val="20"/>
              </w:rPr>
            </w:pPr>
            <w:r w:rsidRPr="00330B5F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330B5F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use</w:t>
            </w:r>
            <w:r w:rsidRPr="00330B5F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familiar</w:t>
            </w:r>
            <w:r w:rsidRPr="00330B5F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objects</w:t>
            </w:r>
            <w:r w:rsidRPr="00330B5F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330B5F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common</w:t>
            </w:r>
            <w:r w:rsidRPr="00330B5F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shapes</w:t>
            </w:r>
            <w:r w:rsidRPr="00330B5F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330B5F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create</w:t>
            </w:r>
            <w:r w:rsidRPr="00330B5F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and recreate</w:t>
            </w:r>
            <w:r w:rsidRPr="00330B5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patterns</w:t>
            </w:r>
            <w:r w:rsidRPr="00330B5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330B5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build</w:t>
            </w:r>
            <w:r w:rsidRPr="00330B5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models.</w:t>
            </w:r>
          </w:p>
          <w:p w14:paraId="41382A31" w14:textId="45686CBB" w:rsidR="00330B5F" w:rsidRPr="00330B5F" w:rsidRDefault="00330B5F" w:rsidP="009613DF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color w:val="231F20"/>
                <w:spacing w:val="-5"/>
                <w:sz w:val="20"/>
              </w:rPr>
            </w:pPr>
            <w:r w:rsidRPr="00330B5F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330B5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record,</w:t>
            </w:r>
            <w:r w:rsidRPr="00330B5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using</w:t>
            </w:r>
            <w:r w:rsidRPr="00330B5F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marks</w:t>
            </w:r>
            <w:r w:rsidRPr="00330B5F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that</w:t>
            </w:r>
            <w:r w:rsidRPr="00330B5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they</w:t>
            </w:r>
            <w:r w:rsidRPr="00330B5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can</w:t>
            </w:r>
            <w:r w:rsidRPr="00330B5F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interpret</w:t>
            </w:r>
            <w:r w:rsidRPr="00330B5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330B5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explain.</w:t>
            </w:r>
          </w:p>
        </w:tc>
      </w:tr>
      <w:tr w:rsidR="009613DF" w14:paraId="2623F8E5" w14:textId="77777777" w:rsidTr="0004443B">
        <w:trPr>
          <w:trHeight w:val="534"/>
        </w:trPr>
        <w:tc>
          <w:tcPr>
            <w:tcW w:w="1444" w:type="dxa"/>
            <w:shd w:val="clear" w:color="auto" w:fill="FF6161"/>
          </w:tcPr>
          <w:p w14:paraId="15E26978" w14:textId="67842BA3" w:rsidR="009613DF" w:rsidRPr="009613DF" w:rsidRDefault="009613DF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  <w:sz w:val="20"/>
              </w:rPr>
            </w:pPr>
            <w:r w:rsidRPr="009613DF">
              <w:rPr>
                <w:rFonts w:ascii="SassoonPrimaryInfant" w:hAnsi="SassoonPrimaryInfant"/>
                <w:color w:val="231F20"/>
                <w:sz w:val="20"/>
              </w:rPr>
              <w:t>ELG</w:t>
            </w:r>
          </w:p>
        </w:tc>
        <w:tc>
          <w:tcPr>
            <w:tcW w:w="1701" w:type="dxa"/>
            <w:shd w:val="clear" w:color="auto" w:fill="FF9B9B"/>
          </w:tcPr>
          <w:p w14:paraId="29F4DD4A" w14:textId="548AF1F7" w:rsidR="009613DF" w:rsidRPr="009613DF" w:rsidRDefault="009613DF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</w:rPr>
            </w:pPr>
            <w:r w:rsidRPr="009613DF">
              <w:rPr>
                <w:rFonts w:ascii="SassoonPrimaryInfant" w:hAnsi="SassoonPrimaryInfant"/>
                <w:color w:val="231F20"/>
                <w:sz w:val="20"/>
              </w:rPr>
              <w:t>Mathematics</w:t>
            </w:r>
          </w:p>
        </w:tc>
        <w:tc>
          <w:tcPr>
            <w:tcW w:w="1703" w:type="dxa"/>
            <w:shd w:val="clear" w:color="auto" w:fill="FFD9D9"/>
          </w:tcPr>
          <w:p w14:paraId="31DA184E" w14:textId="71718431" w:rsidR="009613DF" w:rsidRPr="009613DF" w:rsidRDefault="009613DF" w:rsidP="00DF2A79">
            <w:pPr>
              <w:pStyle w:val="TableParagraph"/>
              <w:ind w:left="118" w:right="342"/>
              <w:rPr>
                <w:rFonts w:ascii="SassoonPrimaryInfant" w:hAnsi="SassoonPrimaryInfant"/>
                <w:color w:val="231F20"/>
                <w:sz w:val="20"/>
              </w:rPr>
            </w:pPr>
            <w:r w:rsidRPr="009613DF">
              <w:rPr>
                <w:rFonts w:ascii="SassoonPrimaryInfant" w:hAnsi="SassoonPrimaryInfant"/>
                <w:color w:val="231F20"/>
                <w:sz w:val="20"/>
              </w:rPr>
              <w:t>Shape, Space and Measure</w:t>
            </w:r>
          </w:p>
        </w:tc>
        <w:tc>
          <w:tcPr>
            <w:tcW w:w="5907" w:type="dxa"/>
          </w:tcPr>
          <w:p w14:paraId="2013237C" w14:textId="77777777" w:rsidR="009613DF" w:rsidRPr="00330B5F" w:rsidRDefault="009613DF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color w:val="231F20"/>
                <w:spacing w:val="-5"/>
                <w:sz w:val="20"/>
              </w:rPr>
            </w:pPr>
            <w:r w:rsidRPr="009613DF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9613DF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use</w:t>
            </w:r>
            <w:r w:rsidRPr="009613DF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everyday</w:t>
            </w:r>
            <w:r w:rsidRPr="009613DF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language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9613DF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talk</w:t>
            </w:r>
            <w:r w:rsidRPr="009613DF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about</w:t>
            </w:r>
            <w:r w:rsidRPr="009613DF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size,</w:t>
            </w:r>
            <w:r w:rsidRPr="009613D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weight,</w:t>
            </w:r>
            <w:r w:rsidRPr="009613DF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pacing w:val="-2"/>
                <w:sz w:val="20"/>
              </w:rPr>
              <w:t xml:space="preserve">capacity,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position,</w:t>
            </w:r>
            <w:r w:rsidRPr="009613DF">
              <w:rPr>
                <w:rFonts w:ascii="SassoonPrimaryInfant" w:hAnsi="SassoonPrimaryInfant"/>
                <w:color w:val="231F20"/>
                <w:spacing w:val="-15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distance,</w:t>
            </w:r>
            <w:r w:rsidRPr="009613DF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time</w:t>
            </w:r>
            <w:r w:rsidRPr="009613DF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9613DF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money</w:t>
            </w:r>
            <w:r w:rsidRPr="009613DF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9613DF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compare</w:t>
            </w:r>
            <w:r w:rsidRPr="009613DF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quantities</w:t>
            </w:r>
            <w:r w:rsidRPr="009613DF">
              <w:rPr>
                <w:rFonts w:ascii="SassoonPrimaryInfant" w:hAnsi="SassoonPrimaryInfant"/>
                <w:color w:val="231F20"/>
                <w:spacing w:val="-15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and objects and solve</w:t>
            </w:r>
            <w:r w:rsidRPr="009613DF">
              <w:rPr>
                <w:rFonts w:ascii="SassoonPrimaryInfant" w:hAnsi="SassoonPrimaryInfant"/>
                <w:color w:val="231F20"/>
                <w:spacing w:val="-32"/>
                <w:sz w:val="20"/>
              </w:rPr>
              <w:t xml:space="preserve"> </w:t>
            </w:r>
            <w:r w:rsidRPr="009613DF">
              <w:rPr>
                <w:rFonts w:ascii="SassoonPrimaryInfant" w:hAnsi="SassoonPrimaryInfant"/>
                <w:color w:val="231F20"/>
                <w:sz w:val="20"/>
              </w:rPr>
              <w:t>problems.</w:t>
            </w:r>
          </w:p>
          <w:p w14:paraId="16E33990" w14:textId="194521EB" w:rsidR="00330B5F" w:rsidRPr="00330B5F" w:rsidRDefault="00330B5F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color w:val="231F20"/>
                <w:spacing w:val="-5"/>
                <w:sz w:val="20"/>
              </w:rPr>
            </w:pPr>
            <w:r w:rsidRPr="00330B5F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330B5F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recognise,</w:t>
            </w:r>
            <w:r w:rsidRPr="00330B5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create</w:t>
            </w:r>
            <w:r w:rsidRPr="00330B5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330B5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describe</w:t>
            </w:r>
            <w:r w:rsidRPr="00330B5F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330B5F">
              <w:rPr>
                <w:rFonts w:ascii="SassoonPrimaryInfant" w:hAnsi="SassoonPrimaryInfant"/>
                <w:color w:val="231F20"/>
                <w:sz w:val="20"/>
              </w:rPr>
              <w:t>patterns.</w:t>
            </w:r>
          </w:p>
        </w:tc>
      </w:tr>
    </w:tbl>
    <w:p w14:paraId="1C0D6D6B" w14:textId="77777777" w:rsidR="00330B5F" w:rsidRDefault="00330B5F" w:rsidP="00330B5F">
      <w:pPr>
        <w:pStyle w:val="ListParagraph"/>
        <w:tabs>
          <w:tab w:val="left" w:pos="900"/>
        </w:tabs>
        <w:ind w:left="720" w:firstLine="0"/>
        <w:rPr>
          <w:rFonts w:ascii="SassoonPrimaryInfant" w:hAnsi="SassoonPrimaryInfant"/>
          <w:sz w:val="24"/>
        </w:rPr>
      </w:pPr>
    </w:p>
    <w:p w14:paraId="6C3BE916" w14:textId="743280C7" w:rsidR="00244313" w:rsidRPr="0047288F" w:rsidRDefault="0047288F" w:rsidP="0047288F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SassoonPrimaryInfant" w:hAnsi="SassoonPrimaryInfant"/>
          <w:sz w:val="24"/>
        </w:rPr>
      </w:pPr>
      <w:r>
        <w:rPr>
          <w:rFonts w:ascii="SassoonPrimaryInfant" w:hAnsi="SassoonPrimaryInfant"/>
          <w:sz w:val="24"/>
        </w:rPr>
        <w:t>As well as the above, c</w:t>
      </w:r>
      <w:r w:rsidR="00F660FF" w:rsidRPr="0047288F">
        <w:rPr>
          <w:rFonts w:ascii="SassoonPrimaryInfant" w:hAnsi="SassoonPrimaryInfant"/>
          <w:sz w:val="24"/>
        </w:rPr>
        <w:t xml:space="preserve">onsider </w:t>
      </w:r>
      <w:r w:rsidR="00244313" w:rsidRPr="0047288F">
        <w:rPr>
          <w:rFonts w:ascii="SassoonPrimaryInfant" w:hAnsi="SassoonPrimaryInfant"/>
          <w:sz w:val="24"/>
        </w:rPr>
        <w:t xml:space="preserve">the age band development </w:t>
      </w:r>
      <w:r w:rsidR="00647ED5" w:rsidRPr="0047288F">
        <w:rPr>
          <w:rFonts w:ascii="SassoonPrimaryInfant" w:hAnsi="SassoonPrimaryInfant"/>
          <w:sz w:val="24"/>
        </w:rPr>
        <w:t>sheets</w:t>
      </w:r>
      <w:r w:rsidR="00F660FF" w:rsidRPr="0047288F">
        <w:rPr>
          <w:rFonts w:ascii="SassoonPrimaryInfant" w:hAnsi="SassoonPrimaryInfant"/>
          <w:sz w:val="24"/>
        </w:rPr>
        <w:t xml:space="preserve"> (30-50 months and 40-60 months)</w:t>
      </w:r>
      <w:r w:rsidR="00244313" w:rsidRPr="0047288F">
        <w:rPr>
          <w:rFonts w:ascii="SassoonPrimaryInfant" w:hAnsi="SassoonPrimaryInfant"/>
          <w:sz w:val="24"/>
        </w:rPr>
        <w:t xml:space="preserve"> and familiarise yourself with all areas of the EYFS </w:t>
      </w:r>
      <w:r w:rsidR="00647ED5" w:rsidRPr="0047288F">
        <w:rPr>
          <w:rFonts w:ascii="SassoonPrimaryInfant" w:hAnsi="SassoonPrimaryInfant"/>
          <w:sz w:val="24"/>
        </w:rPr>
        <w:t>framework</w:t>
      </w:r>
      <w:r w:rsidR="00244313" w:rsidRPr="0047288F">
        <w:rPr>
          <w:rFonts w:ascii="SassoonPrimaryInfant" w:hAnsi="SassoonPrimaryInfant"/>
          <w:sz w:val="24"/>
        </w:rPr>
        <w:t xml:space="preserve"> as other areas of learning will also feed into </w:t>
      </w:r>
      <w:r w:rsidR="00B65522">
        <w:rPr>
          <w:rFonts w:ascii="SassoonPrimaryInfant" w:hAnsi="SassoonPrimaryInfant"/>
          <w:sz w:val="24"/>
        </w:rPr>
        <w:t>Maths</w:t>
      </w:r>
      <w:r w:rsidR="00F660FF" w:rsidRPr="0047288F">
        <w:rPr>
          <w:rFonts w:ascii="SassoonPrimaryInfant" w:hAnsi="SassoonPrimaryInfant"/>
          <w:sz w:val="24"/>
        </w:rPr>
        <w:t>,</w:t>
      </w:r>
      <w:r w:rsidR="00244313" w:rsidRPr="0047288F">
        <w:rPr>
          <w:rFonts w:ascii="SassoonPrimaryInfant" w:hAnsi="SassoonPrimaryInfant"/>
          <w:sz w:val="24"/>
        </w:rPr>
        <w:t xml:space="preserve"> for example</w:t>
      </w:r>
      <w:r w:rsidR="00F660FF" w:rsidRPr="0047288F">
        <w:rPr>
          <w:rFonts w:ascii="SassoonPrimaryInfant" w:hAnsi="SassoonPrimaryInfant"/>
          <w:sz w:val="24"/>
        </w:rPr>
        <w:t>,</w:t>
      </w:r>
      <w:r w:rsidR="00647ED5" w:rsidRPr="0047288F">
        <w:rPr>
          <w:rFonts w:ascii="SassoonPrimaryInfant" w:hAnsi="SassoonPrimaryInfant"/>
          <w:sz w:val="24"/>
        </w:rPr>
        <w:t xml:space="preserve"> the area of </w:t>
      </w:r>
      <w:r w:rsidR="006F1CDC" w:rsidRPr="0047288F">
        <w:rPr>
          <w:rFonts w:ascii="SassoonPrimaryInfant" w:hAnsi="SassoonPrimaryInfant"/>
          <w:sz w:val="24"/>
        </w:rPr>
        <w:t>Communication and Language</w:t>
      </w:r>
      <w:r w:rsidR="00647ED5" w:rsidRPr="0047288F">
        <w:rPr>
          <w:rFonts w:ascii="SassoonPrimaryInfant" w:hAnsi="SassoonPrimaryInfant"/>
          <w:sz w:val="24"/>
        </w:rPr>
        <w:t xml:space="preserve"> plays a significant role in children being able </w:t>
      </w:r>
      <w:r w:rsidR="00240775" w:rsidRPr="0047288F">
        <w:rPr>
          <w:rFonts w:ascii="SassoonPrimaryInfant" w:hAnsi="SassoonPrimaryInfant"/>
          <w:sz w:val="24"/>
        </w:rPr>
        <w:t xml:space="preserve">talk about and explain their understanding and to ask questions etc. </w:t>
      </w:r>
    </w:p>
    <w:p w14:paraId="1167D2B0" w14:textId="7F5B3C63" w:rsidR="00F660FF" w:rsidRPr="00F660FF" w:rsidRDefault="00F660FF" w:rsidP="00F660FF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SassoonPrimaryInfant" w:hAnsi="SassoonPrimaryInfant"/>
          <w:sz w:val="24"/>
        </w:rPr>
      </w:pPr>
      <w:r w:rsidRPr="00F660FF">
        <w:rPr>
          <w:rFonts w:ascii="SassoonPrimaryInfant" w:hAnsi="SassoonPrimaryInfant"/>
          <w:sz w:val="24"/>
        </w:rPr>
        <w:t>Look</w:t>
      </w:r>
      <w:r w:rsidR="00A6609C">
        <w:rPr>
          <w:rFonts w:ascii="SassoonPrimaryInfant" w:hAnsi="SassoonPrimaryInfant"/>
          <w:sz w:val="24"/>
        </w:rPr>
        <w:t xml:space="preserve"> also</w:t>
      </w:r>
      <w:r w:rsidRPr="00F660FF">
        <w:rPr>
          <w:rFonts w:ascii="SassoonPrimaryInfant" w:hAnsi="SassoonPrimaryInfant"/>
          <w:sz w:val="24"/>
        </w:rPr>
        <w:t xml:space="preserve"> at the Charac</w:t>
      </w:r>
      <w:r w:rsidR="0047288F">
        <w:rPr>
          <w:rFonts w:ascii="SassoonPrimaryInfant" w:hAnsi="SassoonPrimaryInfant"/>
          <w:sz w:val="24"/>
        </w:rPr>
        <w:t>teristics of Effective Learning (</w:t>
      </w:r>
      <w:proofErr w:type="spellStart"/>
      <w:r w:rsidR="0047288F">
        <w:rPr>
          <w:rFonts w:ascii="SassoonPrimaryInfant" w:hAnsi="SassoonPrimaryInfant"/>
          <w:sz w:val="24"/>
        </w:rPr>
        <w:t>CoEL</w:t>
      </w:r>
      <w:proofErr w:type="spellEnd"/>
      <w:r w:rsidR="0047288F">
        <w:rPr>
          <w:rFonts w:ascii="SassoonPrimaryInfant" w:hAnsi="SassoonPrimaryInfant"/>
          <w:sz w:val="24"/>
        </w:rPr>
        <w:t xml:space="preserve">) </w:t>
      </w:r>
      <w:r w:rsidRPr="00F660FF">
        <w:rPr>
          <w:rFonts w:ascii="SassoonPrimaryInfant" w:hAnsi="SassoonPrimaryInfant"/>
          <w:sz w:val="24"/>
        </w:rPr>
        <w:t xml:space="preserve">and see how these might link to </w:t>
      </w:r>
      <w:r w:rsidR="00330B5F">
        <w:rPr>
          <w:rFonts w:ascii="SassoonPrimaryInfant" w:hAnsi="SassoonPrimaryInfant"/>
          <w:sz w:val="24"/>
        </w:rPr>
        <w:t>Maths</w:t>
      </w:r>
      <w:r w:rsidR="00774027">
        <w:rPr>
          <w:rFonts w:ascii="SassoonPrimaryInfant" w:hAnsi="SassoonPrimaryInfant"/>
          <w:sz w:val="24"/>
        </w:rPr>
        <w:t xml:space="preserve">. </w:t>
      </w:r>
    </w:p>
    <w:p w14:paraId="46C1737A" w14:textId="19052683" w:rsidR="00647ED5" w:rsidRPr="00647ED5" w:rsidRDefault="00647ED5" w:rsidP="00647ED5">
      <w:pPr>
        <w:tabs>
          <w:tab w:val="left" w:pos="900"/>
        </w:tabs>
        <w:ind w:left="655"/>
        <w:rPr>
          <w:rFonts w:ascii="SassoonPrimaryInfant" w:hAnsi="SassoonPrimaryInfant"/>
          <w:b/>
        </w:rPr>
      </w:pPr>
    </w:p>
    <w:p w14:paraId="3619BC27" w14:textId="0E3E0078" w:rsidR="002F2347" w:rsidRDefault="002F2347">
      <w:pPr>
        <w:pStyle w:val="BodyText"/>
        <w:spacing w:before="3"/>
        <w:rPr>
          <w:sz w:val="11"/>
        </w:rPr>
      </w:pPr>
    </w:p>
    <w:sectPr w:rsidR="002F2347" w:rsidSect="00244313">
      <w:headerReference w:type="default" r:id="rId8"/>
      <w:type w:val="continuous"/>
      <w:pgSz w:w="11910" w:h="16840"/>
      <w:pgMar w:top="540" w:right="420" w:bottom="280" w:left="460" w:header="113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FDAAEC" w14:textId="77777777" w:rsidR="00575DBB" w:rsidRDefault="00575DBB" w:rsidP="007D7EAF">
      <w:r>
        <w:separator/>
      </w:r>
    </w:p>
  </w:endnote>
  <w:endnote w:type="continuationSeparator" w:id="0">
    <w:p w14:paraId="6CD4209D" w14:textId="77777777" w:rsidR="00575DBB" w:rsidRDefault="00575DBB" w:rsidP="007D7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  <w:embedRegular r:id="rId1" w:fontKey="{79828D07-9248-433F-AAFD-A2BB43B7ABC1}"/>
    <w:embedBold r:id="rId2" w:fontKey="{61C38C56-FFFD-4B97-8A87-971EEB1646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745EC8E-7B14-4511-BFD1-B81556F8FA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7E7C494-895E-4916-A833-D85BBF3FCB65}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5" w:fontKey="{C5942C3C-DC37-470F-B1BA-6CEF0E6BA103}"/>
    <w:embedBold r:id="rId6" w:fontKey="{CAA74295-194A-48CA-AB5A-64DB3427FA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7E99678-059F-42E9-886C-9742D798825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C478CF" w14:textId="77777777" w:rsidR="00575DBB" w:rsidRDefault="00575DBB" w:rsidP="007D7EAF">
      <w:r>
        <w:separator/>
      </w:r>
    </w:p>
  </w:footnote>
  <w:footnote w:type="continuationSeparator" w:id="0">
    <w:p w14:paraId="00D8D8FC" w14:textId="77777777" w:rsidR="00575DBB" w:rsidRDefault="00575DBB" w:rsidP="007D7E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00D17" w14:textId="5316DF9A" w:rsidR="00244313" w:rsidRDefault="00244313">
    <w:pPr>
      <w:pStyle w:val="Header"/>
    </w:pPr>
    <w:r>
      <w:rPr>
        <w:noProof/>
        <w:lang w:bidi="ar-SA"/>
      </w:rPr>
      <w:drawing>
        <wp:anchor distT="0" distB="0" distL="114300" distR="114300" simplePos="0" relativeHeight="251662848" behindDoc="1" locked="0" layoutInCell="1" allowOverlap="1" wp14:anchorId="2F8CFD39" wp14:editId="0797DD8F">
          <wp:simplePos x="0" y="0"/>
          <wp:positionH relativeFrom="column">
            <wp:posOffset>971550</wp:posOffset>
          </wp:positionH>
          <wp:positionV relativeFrom="paragraph">
            <wp:posOffset>-401320</wp:posOffset>
          </wp:positionV>
          <wp:extent cx="5381625" cy="1028700"/>
          <wp:effectExtent l="0" t="0" r="0" b="0"/>
          <wp:wrapTight wrapText="bothSides">
            <wp:wrapPolygon edited="0">
              <wp:start x="0" y="0"/>
              <wp:lineTo x="0" y="21200"/>
              <wp:lineTo x="21562" y="21200"/>
              <wp:lineTo x="2156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1625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7A6B"/>
    <w:multiLevelType w:val="hybridMultilevel"/>
    <w:tmpl w:val="36802FB0"/>
    <w:lvl w:ilvl="0" w:tplc="BF941E1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43FC96B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7D8E4164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08365E5E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AECEC94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4E98867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FBE767A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A0766C7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CB005722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">
    <w:nsid w:val="08B24288"/>
    <w:multiLevelType w:val="hybridMultilevel"/>
    <w:tmpl w:val="173CCB9A"/>
    <w:lvl w:ilvl="0" w:tplc="74E047C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2A9E684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78A54BA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FAF8A24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ADD2C18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5A6ECC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35706B42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59C8AA12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1E2AB2C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">
    <w:nsid w:val="0B7407E3"/>
    <w:multiLevelType w:val="hybridMultilevel"/>
    <w:tmpl w:val="65F60F6C"/>
    <w:lvl w:ilvl="0" w:tplc="E748478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C5DC214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B058BEDE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CE960BBE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FCD8ACDC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23168AE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A28C8574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3CD671F4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14A208F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3">
    <w:nsid w:val="0E114CF2"/>
    <w:multiLevelType w:val="hybridMultilevel"/>
    <w:tmpl w:val="620CFE4E"/>
    <w:lvl w:ilvl="0" w:tplc="9E8E2B1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4F8620C4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4A6A3E30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2D14CD92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19EE18F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FD44D754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3CBC5D02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9FE0E54E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98DA5522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4">
    <w:nsid w:val="113F4CE5"/>
    <w:multiLevelType w:val="hybridMultilevel"/>
    <w:tmpl w:val="7084E518"/>
    <w:lvl w:ilvl="0" w:tplc="47F4B66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CA28F45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8EF49AD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640C8BB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25AB87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262E3B9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158FFB8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F2F08B5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3DA662B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5">
    <w:nsid w:val="11DE2B79"/>
    <w:multiLevelType w:val="hybridMultilevel"/>
    <w:tmpl w:val="10784D06"/>
    <w:lvl w:ilvl="0" w:tplc="415608CE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4948E64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E68C3DA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2AF441D8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6ACCAC12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CDCA6232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7C34674C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5966F4FA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ADC4B0E2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6">
    <w:nsid w:val="14D60F0B"/>
    <w:multiLevelType w:val="hybridMultilevel"/>
    <w:tmpl w:val="BD86507A"/>
    <w:lvl w:ilvl="0" w:tplc="B638114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BE92775E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EC868868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636A3282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F7E221A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5344AB12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ABE9DB8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4BBCC244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20AA9F90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7">
    <w:nsid w:val="1CF4781A"/>
    <w:multiLevelType w:val="hybridMultilevel"/>
    <w:tmpl w:val="3AB46252"/>
    <w:lvl w:ilvl="0" w:tplc="0BAE8BA2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6354F46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D8025602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E9F60C9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27D8FF88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A614FDA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2946B5F2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9EF25282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C4ACB6F4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8">
    <w:nsid w:val="23A40FFA"/>
    <w:multiLevelType w:val="hybridMultilevel"/>
    <w:tmpl w:val="482C3E72"/>
    <w:lvl w:ilvl="0" w:tplc="F29C032A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E42E7890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AD8EAA8C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346ECA5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82B84AD8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BC0E1526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CB68E928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5212E7CE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4A9CA1CE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9">
    <w:nsid w:val="2B7736EF"/>
    <w:multiLevelType w:val="hybridMultilevel"/>
    <w:tmpl w:val="71286C72"/>
    <w:lvl w:ilvl="0" w:tplc="F2E4A0B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57722840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A78051FA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68DA01FC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7458B5DE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A4CCBB5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9E164A9A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8E8E65EA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49AA8F30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0">
    <w:nsid w:val="328006DB"/>
    <w:multiLevelType w:val="hybridMultilevel"/>
    <w:tmpl w:val="4B42A5A6"/>
    <w:lvl w:ilvl="0" w:tplc="65F6EB42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D0D4F08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53AA3BB8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67045D6A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216CB1D4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832CC76E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B30967A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6DCA49B4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E44005BA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11">
    <w:nsid w:val="39065AD0"/>
    <w:multiLevelType w:val="hybridMultilevel"/>
    <w:tmpl w:val="4606EADE"/>
    <w:lvl w:ilvl="0" w:tplc="F86611F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91CE16A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3758AC9A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3A16DD5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9C6662D4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F434074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99A86E70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16B68BAE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243ED38C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2">
    <w:nsid w:val="399954C2"/>
    <w:multiLevelType w:val="hybridMultilevel"/>
    <w:tmpl w:val="A2AE7CA0"/>
    <w:lvl w:ilvl="0" w:tplc="9072D62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63F08C90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05C24842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99980AEC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7088A5B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EDF0A9F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7492A054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21D66750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CCC07F4C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3">
    <w:nsid w:val="3D8E1FC7"/>
    <w:multiLevelType w:val="hybridMultilevel"/>
    <w:tmpl w:val="9ECCA9A0"/>
    <w:lvl w:ilvl="0" w:tplc="DC16FBB0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2"/>
        <w:w w:val="100"/>
        <w:sz w:val="20"/>
        <w:szCs w:val="20"/>
        <w:lang w:val="en-GB" w:eastAsia="en-GB" w:bidi="en-GB"/>
      </w:rPr>
    </w:lvl>
    <w:lvl w:ilvl="1" w:tplc="1D442E4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794E2398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FA8E9BA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6BA28B8E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69E85C1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8DDEF98E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760C07F2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32402A5C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14">
    <w:nsid w:val="40757D68"/>
    <w:multiLevelType w:val="hybridMultilevel"/>
    <w:tmpl w:val="ADB8137E"/>
    <w:lvl w:ilvl="0" w:tplc="353EFCF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0826E80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B75014D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7C6A7E6A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10004DE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F0DE0EE2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DA02920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22E298F4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4A7A7E2A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5">
    <w:nsid w:val="4080361A"/>
    <w:multiLevelType w:val="hybridMultilevel"/>
    <w:tmpl w:val="FBB294C8"/>
    <w:lvl w:ilvl="0" w:tplc="40F0B3FC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4432A68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3C527080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6D26E8FE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EB9C6EF8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A1ACF07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28FA7114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8160B1EC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52EA5CA2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16">
    <w:nsid w:val="43251F59"/>
    <w:multiLevelType w:val="hybridMultilevel"/>
    <w:tmpl w:val="8DC2AE02"/>
    <w:lvl w:ilvl="0" w:tplc="37728248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A8844100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F4D8A944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35962B3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2D2A2CA6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279AC99C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EF064AB4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65E437AE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5E1A99A2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17">
    <w:nsid w:val="43474E5D"/>
    <w:multiLevelType w:val="hybridMultilevel"/>
    <w:tmpl w:val="0DBC4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117529"/>
    <w:multiLevelType w:val="hybridMultilevel"/>
    <w:tmpl w:val="022E1590"/>
    <w:lvl w:ilvl="0" w:tplc="7BBC46D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B408390A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B6904F80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5D4805A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E5A47DC2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A3A73F4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F1B41E78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6826D404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20548FF0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9">
    <w:nsid w:val="46643E06"/>
    <w:multiLevelType w:val="hybridMultilevel"/>
    <w:tmpl w:val="61EE49D4"/>
    <w:lvl w:ilvl="0" w:tplc="DCCACA56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EF005540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E90CFF0A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B7D89152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7408C15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DB12BFCC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65025BBC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AEE65472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0C28B190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0">
    <w:nsid w:val="48D261EC"/>
    <w:multiLevelType w:val="hybridMultilevel"/>
    <w:tmpl w:val="C712B21E"/>
    <w:lvl w:ilvl="0" w:tplc="C19C3A8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97"/>
        <w:sz w:val="20"/>
        <w:szCs w:val="20"/>
        <w:lang w:val="en-GB" w:eastAsia="en-GB" w:bidi="en-GB"/>
      </w:rPr>
    </w:lvl>
    <w:lvl w:ilvl="1" w:tplc="1EEEDC9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85601480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F0B2A468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AAD07DA2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4B0C99CE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E32C89C4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8E2CB82E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331C49A2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1">
    <w:nsid w:val="4BC329A7"/>
    <w:multiLevelType w:val="hybridMultilevel"/>
    <w:tmpl w:val="65169DD4"/>
    <w:lvl w:ilvl="0" w:tplc="78BEAC1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CBF4FE2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52EE27E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7FFA3F6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EBE1EF6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34E127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0DA85F36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355EC32C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E0B4D886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2">
    <w:nsid w:val="4EAE32DB"/>
    <w:multiLevelType w:val="hybridMultilevel"/>
    <w:tmpl w:val="56BAAA82"/>
    <w:lvl w:ilvl="0" w:tplc="A8BEF832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40CC45B0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F65CBB36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A44452DE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81588C5E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9336F19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0840D7D4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7778AE52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200E3178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3">
    <w:nsid w:val="5378632E"/>
    <w:multiLevelType w:val="hybridMultilevel"/>
    <w:tmpl w:val="69CAFEB6"/>
    <w:lvl w:ilvl="0" w:tplc="56C8CFD0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1994B0BA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822C3D74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DA3E148C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8FD0854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9FC026A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B3C075E6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96EA1C3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D94CB8D0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4">
    <w:nsid w:val="54AE6C35"/>
    <w:multiLevelType w:val="hybridMultilevel"/>
    <w:tmpl w:val="1A50DCD2"/>
    <w:lvl w:ilvl="0" w:tplc="1E28604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99"/>
        <w:sz w:val="20"/>
        <w:szCs w:val="20"/>
        <w:lang w:val="en-GB" w:eastAsia="en-GB" w:bidi="en-GB"/>
      </w:rPr>
    </w:lvl>
    <w:lvl w:ilvl="1" w:tplc="8F7891DE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6BA4E448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5A56F00A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4FB2F40E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61E03162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F21CABAC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6C0A3D9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68085EA8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5">
    <w:nsid w:val="592470BA"/>
    <w:multiLevelType w:val="hybridMultilevel"/>
    <w:tmpl w:val="CA141064"/>
    <w:lvl w:ilvl="0" w:tplc="4F8E7C3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5ABAF90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58E46F4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5B8EAFF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027E18C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D21E819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6768717C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451803F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976816BA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6">
    <w:nsid w:val="5931767F"/>
    <w:multiLevelType w:val="hybridMultilevel"/>
    <w:tmpl w:val="5718C78E"/>
    <w:lvl w:ilvl="0" w:tplc="407658E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12CA16CE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52EEC89A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734467A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A5C60E84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4544B372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93DA79C2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A7284FBE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B7ACBD0E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7">
    <w:nsid w:val="5C340B62"/>
    <w:multiLevelType w:val="hybridMultilevel"/>
    <w:tmpl w:val="DDE2E736"/>
    <w:lvl w:ilvl="0" w:tplc="7E4C9696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0"/>
        <w:w w:val="99"/>
        <w:sz w:val="20"/>
        <w:szCs w:val="20"/>
        <w:lang w:val="en-GB" w:eastAsia="en-GB" w:bidi="en-GB"/>
      </w:rPr>
    </w:lvl>
    <w:lvl w:ilvl="1" w:tplc="87EAAF1E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8886FAAA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EB5E39AA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AF1E836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8B64072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91A024F4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18222C56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4666160C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8">
    <w:nsid w:val="64C8226A"/>
    <w:multiLevelType w:val="hybridMultilevel"/>
    <w:tmpl w:val="D80CE0C0"/>
    <w:lvl w:ilvl="0" w:tplc="D476746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2764AD4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8F4A78A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DE4467E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408CB2F6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060C3BB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3CC383E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2FD09EA6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B100DDB0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9">
    <w:nsid w:val="741A4F04"/>
    <w:multiLevelType w:val="hybridMultilevel"/>
    <w:tmpl w:val="0D5E0EEA"/>
    <w:lvl w:ilvl="0" w:tplc="A9E2C26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6E008C0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492ED17A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E3689A1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F2D6852E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D1E2877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869EE75E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AF30640A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4404CD46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30">
    <w:nsid w:val="75E05B72"/>
    <w:multiLevelType w:val="hybridMultilevel"/>
    <w:tmpl w:val="CCDEF93A"/>
    <w:lvl w:ilvl="0" w:tplc="C5223BF2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3872CB3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51CC70CA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8378376A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3E4A3A2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0A4658B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2BE08CEE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16B20612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57221274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31">
    <w:nsid w:val="76781C5E"/>
    <w:multiLevelType w:val="hybridMultilevel"/>
    <w:tmpl w:val="E27E838E"/>
    <w:lvl w:ilvl="0" w:tplc="8542B20A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B7F4915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DD0EFA36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6E5654E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4D16C4B2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6C1C0B2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25C2C6E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E1B68D9E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9230E78A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32">
    <w:nsid w:val="774E3A66"/>
    <w:multiLevelType w:val="hybridMultilevel"/>
    <w:tmpl w:val="2B0A9D5E"/>
    <w:lvl w:ilvl="0" w:tplc="A3D8364E">
      <w:numFmt w:val="bullet"/>
      <w:lvlText w:val="•"/>
      <w:lvlJc w:val="left"/>
      <w:pPr>
        <w:ind w:left="899" w:hanging="245"/>
      </w:pPr>
      <w:rPr>
        <w:rFonts w:ascii="Roboto" w:eastAsia="Roboto" w:hAnsi="Roboto" w:cs="Roboto" w:hint="default"/>
        <w:color w:val="231F20"/>
        <w:spacing w:val="-12"/>
        <w:w w:val="100"/>
        <w:sz w:val="22"/>
        <w:szCs w:val="22"/>
        <w:lang w:val="en-GB" w:eastAsia="en-GB" w:bidi="en-GB"/>
      </w:rPr>
    </w:lvl>
    <w:lvl w:ilvl="1" w:tplc="CD3AC414">
      <w:numFmt w:val="bullet"/>
      <w:lvlText w:val="•"/>
      <w:lvlJc w:val="left"/>
      <w:pPr>
        <w:ind w:left="1912" w:hanging="245"/>
      </w:pPr>
      <w:rPr>
        <w:rFonts w:hint="default"/>
        <w:lang w:val="en-GB" w:eastAsia="en-GB" w:bidi="en-GB"/>
      </w:rPr>
    </w:lvl>
    <w:lvl w:ilvl="2" w:tplc="CA907AEA">
      <w:numFmt w:val="bullet"/>
      <w:lvlText w:val="•"/>
      <w:lvlJc w:val="left"/>
      <w:pPr>
        <w:ind w:left="2925" w:hanging="245"/>
      </w:pPr>
      <w:rPr>
        <w:rFonts w:hint="default"/>
        <w:lang w:val="en-GB" w:eastAsia="en-GB" w:bidi="en-GB"/>
      </w:rPr>
    </w:lvl>
    <w:lvl w:ilvl="3" w:tplc="BEA2E9F4">
      <w:numFmt w:val="bullet"/>
      <w:lvlText w:val="•"/>
      <w:lvlJc w:val="left"/>
      <w:pPr>
        <w:ind w:left="3937" w:hanging="245"/>
      </w:pPr>
      <w:rPr>
        <w:rFonts w:hint="default"/>
        <w:lang w:val="en-GB" w:eastAsia="en-GB" w:bidi="en-GB"/>
      </w:rPr>
    </w:lvl>
    <w:lvl w:ilvl="4" w:tplc="F8EAAEE0">
      <w:numFmt w:val="bullet"/>
      <w:lvlText w:val="•"/>
      <w:lvlJc w:val="left"/>
      <w:pPr>
        <w:ind w:left="4950" w:hanging="245"/>
      </w:pPr>
      <w:rPr>
        <w:rFonts w:hint="default"/>
        <w:lang w:val="en-GB" w:eastAsia="en-GB" w:bidi="en-GB"/>
      </w:rPr>
    </w:lvl>
    <w:lvl w:ilvl="5" w:tplc="63C4BE28">
      <w:numFmt w:val="bullet"/>
      <w:lvlText w:val="•"/>
      <w:lvlJc w:val="left"/>
      <w:pPr>
        <w:ind w:left="5962" w:hanging="245"/>
      </w:pPr>
      <w:rPr>
        <w:rFonts w:hint="default"/>
        <w:lang w:val="en-GB" w:eastAsia="en-GB" w:bidi="en-GB"/>
      </w:rPr>
    </w:lvl>
    <w:lvl w:ilvl="6" w:tplc="9D30A5D4">
      <w:numFmt w:val="bullet"/>
      <w:lvlText w:val="•"/>
      <w:lvlJc w:val="left"/>
      <w:pPr>
        <w:ind w:left="6975" w:hanging="245"/>
      </w:pPr>
      <w:rPr>
        <w:rFonts w:hint="default"/>
        <w:lang w:val="en-GB" w:eastAsia="en-GB" w:bidi="en-GB"/>
      </w:rPr>
    </w:lvl>
    <w:lvl w:ilvl="7" w:tplc="378A07AC">
      <w:numFmt w:val="bullet"/>
      <w:lvlText w:val="•"/>
      <w:lvlJc w:val="left"/>
      <w:pPr>
        <w:ind w:left="7987" w:hanging="245"/>
      </w:pPr>
      <w:rPr>
        <w:rFonts w:hint="default"/>
        <w:lang w:val="en-GB" w:eastAsia="en-GB" w:bidi="en-GB"/>
      </w:rPr>
    </w:lvl>
    <w:lvl w:ilvl="8" w:tplc="BCDA7CE8">
      <w:numFmt w:val="bullet"/>
      <w:lvlText w:val="•"/>
      <w:lvlJc w:val="left"/>
      <w:pPr>
        <w:ind w:left="9000" w:hanging="245"/>
      </w:pPr>
      <w:rPr>
        <w:rFonts w:hint="default"/>
        <w:lang w:val="en-GB" w:eastAsia="en-GB" w:bidi="en-GB"/>
      </w:rPr>
    </w:lvl>
  </w:abstractNum>
  <w:abstractNum w:abstractNumId="33">
    <w:nsid w:val="78FF10FD"/>
    <w:multiLevelType w:val="hybridMultilevel"/>
    <w:tmpl w:val="EBAE0026"/>
    <w:lvl w:ilvl="0" w:tplc="1C6819C0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43AC76B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AEF8D6BA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2BDAA92C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8A1CFD2A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BA40C544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3E34CD96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861C4B0C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931869D6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34">
    <w:nsid w:val="7AE87823"/>
    <w:multiLevelType w:val="hybridMultilevel"/>
    <w:tmpl w:val="4D46C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25"/>
  </w:num>
  <w:num w:numId="4">
    <w:abstractNumId w:val="4"/>
  </w:num>
  <w:num w:numId="5">
    <w:abstractNumId w:val="32"/>
  </w:num>
  <w:num w:numId="6">
    <w:abstractNumId w:val="34"/>
  </w:num>
  <w:num w:numId="7">
    <w:abstractNumId w:val="7"/>
  </w:num>
  <w:num w:numId="8">
    <w:abstractNumId w:val="10"/>
  </w:num>
  <w:num w:numId="9">
    <w:abstractNumId w:val="15"/>
  </w:num>
  <w:num w:numId="10">
    <w:abstractNumId w:val="5"/>
  </w:num>
  <w:num w:numId="11">
    <w:abstractNumId w:val="13"/>
  </w:num>
  <w:num w:numId="12">
    <w:abstractNumId w:val="16"/>
  </w:num>
  <w:num w:numId="13">
    <w:abstractNumId w:val="33"/>
  </w:num>
  <w:num w:numId="14">
    <w:abstractNumId w:val="8"/>
  </w:num>
  <w:num w:numId="15">
    <w:abstractNumId w:val="31"/>
  </w:num>
  <w:num w:numId="16">
    <w:abstractNumId w:val="30"/>
  </w:num>
  <w:num w:numId="17">
    <w:abstractNumId w:val="17"/>
  </w:num>
  <w:num w:numId="18">
    <w:abstractNumId w:val="23"/>
  </w:num>
  <w:num w:numId="19">
    <w:abstractNumId w:val="22"/>
  </w:num>
  <w:num w:numId="20">
    <w:abstractNumId w:val="27"/>
  </w:num>
  <w:num w:numId="21">
    <w:abstractNumId w:val="2"/>
  </w:num>
  <w:num w:numId="22">
    <w:abstractNumId w:val="26"/>
  </w:num>
  <w:num w:numId="23">
    <w:abstractNumId w:val="12"/>
  </w:num>
  <w:num w:numId="24">
    <w:abstractNumId w:val="14"/>
  </w:num>
  <w:num w:numId="25">
    <w:abstractNumId w:val="19"/>
  </w:num>
  <w:num w:numId="26">
    <w:abstractNumId w:val="28"/>
  </w:num>
  <w:num w:numId="27">
    <w:abstractNumId w:val="6"/>
  </w:num>
  <w:num w:numId="28">
    <w:abstractNumId w:val="29"/>
  </w:num>
  <w:num w:numId="29">
    <w:abstractNumId w:val="24"/>
  </w:num>
  <w:num w:numId="30">
    <w:abstractNumId w:val="20"/>
  </w:num>
  <w:num w:numId="31">
    <w:abstractNumId w:val="3"/>
  </w:num>
  <w:num w:numId="32">
    <w:abstractNumId w:val="9"/>
  </w:num>
  <w:num w:numId="33">
    <w:abstractNumId w:val="18"/>
  </w:num>
  <w:num w:numId="34">
    <w:abstractNumId w:val="11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347"/>
    <w:rsid w:val="0004443B"/>
    <w:rsid w:val="00143033"/>
    <w:rsid w:val="001A75D2"/>
    <w:rsid w:val="00230CF6"/>
    <w:rsid w:val="00240775"/>
    <w:rsid w:val="00244313"/>
    <w:rsid w:val="00264078"/>
    <w:rsid w:val="002A0F8E"/>
    <w:rsid w:val="002F2347"/>
    <w:rsid w:val="00330B5F"/>
    <w:rsid w:val="0033347B"/>
    <w:rsid w:val="00347435"/>
    <w:rsid w:val="003C1766"/>
    <w:rsid w:val="003F1E1B"/>
    <w:rsid w:val="0046084C"/>
    <w:rsid w:val="0047288F"/>
    <w:rsid w:val="005372FD"/>
    <w:rsid w:val="00537C4B"/>
    <w:rsid w:val="00575DBB"/>
    <w:rsid w:val="005B53FE"/>
    <w:rsid w:val="00647ED5"/>
    <w:rsid w:val="006F1CDC"/>
    <w:rsid w:val="007123DD"/>
    <w:rsid w:val="007565AD"/>
    <w:rsid w:val="00774027"/>
    <w:rsid w:val="007D7EAF"/>
    <w:rsid w:val="009613DF"/>
    <w:rsid w:val="009E54BD"/>
    <w:rsid w:val="00A02A79"/>
    <w:rsid w:val="00A6515C"/>
    <w:rsid w:val="00A6609C"/>
    <w:rsid w:val="00B65522"/>
    <w:rsid w:val="00B87F2F"/>
    <w:rsid w:val="00C44FC0"/>
    <w:rsid w:val="00C455ED"/>
    <w:rsid w:val="00C814F3"/>
    <w:rsid w:val="00CB7164"/>
    <w:rsid w:val="00CE7ACA"/>
    <w:rsid w:val="00D47BFD"/>
    <w:rsid w:val="00D904CD"/>
    <w:rsid w:val="00DF2A79"/>
    <w:rsid w:val="00F541EA"/>
    <w:rsid w:val="00F660FF"/>
    <w:rsid w:val="00FF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4DCDC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73"/>
      <w:ind w:left="899" w:hanging="244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/>
    </w:pPr>
  </w:style>
  <w:style w:type="paragraph" w:styleId="Header">
    <w:name w:val="header"/>
    <w:basedOn w:val="Normal"/>
    <w:link w:val="Head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13"/>
    <w:rPr>
      <w:rFonts w:ascii="Tahoma" w:eastAsia="Roboto" w:hAnsi="Tahoma" w:cs="Tahoma"/>
      <w:sz w:val="16"/>
      <w:szCs w:val="16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73"/>
      <w:ind w:left="899" w:hanging="244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/>
    </w:pPr>
  </w:style>
  <w:style w:type="paragraph" w:styleId="Header">
    <w:name w:val="header"/>
    <w:basedOn w:val="Normal"/>
    <w:link w:val="Head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13"/>
    <w:rPr>
      <w:rFonts w:ascii="Tahoma" w:eastAsia="Roboto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1037</Words>
  <Characters>5916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Haywards Primary School</Company>
  <LinksUpToDate>false</LinksUpToDate>
  <CharactersWithSpaces>6940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Power</dc:creator>
  <cp:lastModifiedBy>Emma Power</cp:lastModifiedBy>
  <cp:revision>18</cp:revision>
  <dcterms:created xsi:type="dcterms:W3CDTF">2020-01-02T11:21:00Z</dcterms:created>
  <dcterms:modified xsi:type="dcterms:W3CDTF">2020-01-02T12:15:00Z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2019-11-15T00:00:00Z</vt:filetime>
  </property>
</Properties>
</file>